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Default="00F2167D" w:rsidP="00A31372">
      <w:pPr>
        <w:autoSpaceDE w:val="0"/>
        <w:autoSpaceDN w:val="0"/>
        <w:adjustRightInd w:val="0"/>
        <w:ind w:firstLine="127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A31372">
        <w:rPr>
          <w:sz w:val="28"/>
          <w:szCs w:val="28"/>
        </w:rPr>
        <w:t xml:space="preserve"> № </w:t>
      </w:r>
      <w:r w:rsidRPr="00100A7B">
        <w:rPr>
          <w:sz w:val="28"/>
          <w:szCs w:val="28"/>
        </w:rPr>
        <w:t>1</w:t>
      </w:r>
    </w:p>
    <w:p w:rsidR="00A31372" w:rsidRPr="00100A7B" w:rsidRDefault="00A31372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6"/>
        <w:gridCol w:w="354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99723B" w:rsidP="00912BA3">
            <w:pPr>
              <w:spacing w:before="30" w:after="30"/>
              <w:jc w:val="center"/>
            </w:pPr>
            <w:r>
              <w:t>6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Default="0099723B" w:rsidP="00912BA3">
            <w:pPr>
              <w:spacing w:before="30" w:after="30"/>
              <w:jc w:val="center"/>
            </w:pPr>
            <w:r>
              <w:t>6</w:t>
            </w:r>
          </w:p>
          <w:p w:rsidR="001B6BC4" w:rsidRPr="001B6BC4" w:rsidRDefault="003534F4" w:rsidP="001B6BC4">
            <w:pPr>
              <w:jc w:val="center"/>
            </w:pPr>
            <w:r>
              <w:t>(</w:t>
            </w:r>
            <w:r w:rsidR="001B6BC4" w:rsidRPr="001B6BC4">
              <w:t>4 – проектов постановлений Кабинета Министров Республики Татарстан;</w:t>
            </w:r>
          </w:p>
          <w:p w:rsidR="001B6BC4" w:rsidRDefault="00E944C6" w:rsidP="0099723B">
            <w:pPr>
              <w:jc w:val="center"/>
            </w:pPr>
            <w:r>
              <w:t xml:space="preserve">1 – проект </w:t>
            </w:r>
            <w:r w:rsidR="0099723B">
              <w:t>Указа Раиса</w:t>
            </w:r>
            <w:r>
              <w:t xml:space="preserve"> Республики Татарстан</w:t>
            </w:r>
            <w:r w:rsidR="001B6BC4">
              <w:t>;</w:t>
            </w:r>
          </w:p>
          <w:p w:rsidR="003534F4" w:rsidRPr="000C37FF" w:rsidRDefault="001B6BC4" w:rsidP="001B6BC4">
            <w:pPr>
              <w:jc w:val="center"/>
            </w:pPr>
            <w:r w:rsidRPr="001B6BC4">
              <w:t>1 – проект приказа Министерства по дела</w:t>
            </w:r>
            <w:r>
              <w:t>м молодежи Республики Татарстан</w:t>
            </w:r>
            <w:r w:rsidR="003534F4">
              <w:t>)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2.1. Количество проектов,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496F06">
            <w:pPr>
              <w:spacing w:before="30" w:after="30"/>
              <w:jc w:val="center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proofErr w:type="spellStart"/>
            <w:r w:rsidR="004A4390">
              <w:t>коррупциогенных</w:t>
            </w:r>
            <w:proofErr w:type="spellEnd"/>
            <w:r w:rsidR="004A4390">
              <w:t xml:space="preserve">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E3038E" w:rsidP="00496F06">
            <w:pPr>
              <w:spacing w:before="30" w:after="30"/>
              <w:jc w:val="center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 xml:space="preserve">по видам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496F06">
            <w:pPr>
              <w:spacing w:before="30" w:after="30"/>
              <w:jc w:val="center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3.1. Количество нормативных правовых актов,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FB546B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EC1506" w:rsidRPr="000C37FF" w:rsidRDefault="00EC1506" w:rsidP="004A4390">
            <w:pPr>
              <w:spacing w:before="30" w:after="30"/>
            </w:pP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1B6BC4" w:rsidRPr="001B6BC4" w:rsidRDefault="001B6BC4" w:rsidP="001B6BC4">
            <w:pPr>
              <w:jc w:val="center"/>
            </w:pPr>
            <w:r w:rsidRPr="001B6BC4">
              <w:t>6</w:t>
            </w:r>
          </w:p>
          <w:p w:rsidR="001B6BC4" w:rsidRPr="001B6BC4" w:rsidRDefault="001B6BC4" w:rsidP="001B6BC4">
            <w:pPr>
              <w:jc w:val="center"/>
            </w:pPr>
            <w:r w:rsidRPr="001B6BC4">
              <w:t>(4 – проектов постановлений Кабинета Министров Республики Татарстан;</w:t>
            </w:r>
          </w:p>
          <w:p w:rsidR="001B6BC4" w:rsidRPr="001B6BC4" w:rsidRDefault="001B6BC4" w:rsidP="001B6BC4">
            <w:pPr>
              <w:jc w:val="center"/>
            </w:pPr>
            <w:r w:rsidRPr="001B6BC4">
              <w:lastRenderedPageBreak/>
              <w:t>1 – проект Указа Раиса Республики Татарстан;</w:t>
            </w:r>
          </w:p>
          <w:p w:rsidR="000C37FF" w:rsidRPr="000C37FF" w:rsidRDefault="001B6BC4" w:rsidP="001B6BC4">
            <w:pPr>
              <w:jc w:val="center"/>
            </w:pPr>
            <w:r w:rsidRPr="001B6BC4">
              <w:t>1 – проект приказа Министерства по делам молодежи Республики Татарстан)</w:t>
            </w:r>
            <w:bookmarkStart w:id="0" w:name="_GoBack"/>
            <w:bookmarkEnd w:id="0"/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99723B" w:rsidP="00D0687B">
            <w:pPr>
              <w:spacing w:before="30" w:after="30"/>
              <w:jc w:val="center"/>
            </w:pPr>
            <w:r>
              <w:t>0</w:t>
            </w:r>
            <w:r w:rsidR="003534F4">
              <w:t>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 xml:space="preserve">. Количество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99723B" w:rsidP="003534F4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0C37FF" w:rsidRPr="000C37FF" w:rsidRDefault="0099723B" w:rsidP="003534F4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3534F4" w:rsidP="003534F4">
            <w:pPr>
              <w:spacing w:before="30" w:after="30"/>
              <w:jc w:val="center"/>
            </w:pPr>
            <w:r>
              <w:t>0</w:t>
            </w:r>
          </w:p>
        </w:tc>
      </w:tr>
    </w:tbl>
    <w:p w:rsidR="000C37FF" w:rsidRDefault="000C37FF" w:rsidP="006E6DB6"/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4C1E8B" w:rsidRDefault="004C1E8B" w:rsidP="00A31372">
      <w:pPr>
        <w:jc w:val="right"/>
        <w:outlineLvl w:val="0"/>
        <w:rPr>
          <w:sz w:val="28"/>
          <w:szCs w:val="28"/>
        </w:rPr>
      </w:pPr>
    </w:p>
    <w:p w:rsidR="004C1E8B" w:rsidRDefault="004C1E8B" w:rsidP="00A31372">
      <w:pPr>
        <w:jc w:val="right"/>
        <w:outlineLvl w:val="0"/>
        <w:rPr>
          <w:sz w:val="28"/>
          <w:szCs w:val="28"/>
        </w:rPr>
      </w:pPr>
    </w:p>
    <w:p w:rsidR="006E6DB6" w:rsidRDefault="006E6DB6" w:rsidP="00A31372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</w:p>
    <w:p w:rsidR="006E6DB6" w:rsidRDefault="006E6DB6" w:rsidP="006E6DB6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4"/>
        <w:gridCol w:w="3143"/>
        <w:gridCol w:w="1389"/>
        <w:gridCol w:w="2081"/>
        <w:gridCol w:w="3469"/>
        <w:gridCol w:w="2912"/>
        <w:gridCol w:w="1663"/>
      </w:tblGrid>
      <w:tr w:rsidR="006E6DB6" w:rsidTr="006E6DB6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№</w:t>
            </w:r>
          </w:p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Дата подготовки заключений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Наименование НПА или проекта НПА субъекта Российской Федерации</w:t>
            </w:r>
          </w:p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  <w:lang w:eastAsia="en-US"/>
              </w:rPr>
            </w:pPr>
            <w:proofErr w:type="spellStart"/>
            <w:r>
              <w:rPr>
                <w:rStyle w:val="FontStyle15"/>
                <w:lang w:eastAsia="en-US"/>
              </w:rPr>
              <w:t>Коррупциогенные</w:t>
            </w:r>
            <w:proofErr w:type="spellEnd"/>
            <w:r>
              <w:rPr>
                <w:rStyle w:val="FontStyle15"/>
                <w:lang w:eastAsia="en-US"/>
              </w:rPr>
              <w:t xml:space="preserve"> факторы, которые были выявлены в ходе независимой антикоррупционной экспертизы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  <w:lang w:eastAsia="en-US"/>
              </w:rPr>
            </w:pPr>
            <w:r>
              <w:rPr>
                <w:rStyle w:val="FontStyle15"/>
                <w:lang w:eastAsia="en-US"/>
              </w:rPr>
              <w:t>Результаты рассмотрения заключения независимой антикоррупционной экспертизы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Исходящий номер и дата ответа, направленного независимому эксперту</w:t>
            </w:r>
          </w:p>
        </w:tc>
      </w:tr>
      <w:tr w:rsidR="006E6DB6" w:rsidRPr="0099723B" w:rsidTr="006E6DB6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99723B" w:rsidRDefault="0099723B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99723B">
              <w:rPr>
                <w:sz w:val="28"/>
                <w:szCs w:val="28"/>
              </w:rPr>
              <w:t>-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99723B" w:rsidRDefault="0099723B" w:rsidP="00FC1FE7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723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99723B" w:rsidRDefault="0099723B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723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99723B" w:rsidRDefault="0099723B" w:rsidP="00191696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723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99723B" w:rsidRDefault="0099723B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723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99723B" w:rsidRDefault="0099723B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723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99723B" w:rsidRDefault="0099723B" w:rsidP="00DC396B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9723B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6E6DB6" w:rsidRPr="0099723B" w:rsidRDefault="006E6DB6" w:rsidP="006E6DB6">
      <w:pPr>
        <w:rPr>
          <w:sz w:val="28"/>
          <w:szCs w:val="28"/>
        </w:rPr>
      </w:pPr>
    </w:p>
    <w:sectPr w:rsidR="006E6DB6" w:rsidRPr="0099723B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2C4" w:rsidRDefault="00EF72C4">
      <w:r>
        <w:separator/>
      </w:r>
    </w:p>
  </w:endnote>
  <w:endnote w:type="continuationSeparator" w:id="0">
    <w:p w:rsidR="00EF72C4" w:rsidRDefault="00EF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2C4" w:rsidRDefault="00EF72C4">
      <w:r>
        <w:separator/>
      </w:r>
    </w:p>
  </w:footnote>
  <w:footnote w:type="continuationSeparator" w:id="0">
    <w:p w:rsidR="00EF72C4" w:rsidRDefault="00EF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6BC4">
      <w:rPr>
        <w:rStyle w:val="a5"/>
        <w:noProof/>
      </w:rPr>
      <w:t>3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7D"/>
    <w:rsid w:val="000C37FF"/>
    <w:rsid w:val="00101C7D"/>
    <w:rsid w:val="001735F9"/>
    <w:rsid w:val="00191696"/>
    <w:rsid w:val="001B6BC4"/>
    <w:rsid w:val="00211E15"/>
    <w:rsid w:val="002608E8"/>
    <w:rsid w:val="0028483B"/>
    <w:rsid w:val="002E06BE"/>
    <w:rsid w:val="003534F4"/>
    <w:rsid w:val="00496F06"/>
    <w:rsid w:val="004A4390"/>
    <w:rsid w:val="004C1C7D"/>
    <w:rsid w:val="004C1E8B"/>
    <w:rsid w:val="004F2AE7"/>
    <w:rsid w:val="00511C3F"/>
    <w:rsid w:val="005121C8"/>
    <w:rsid w:val="005D3EF9"/>
    <w:rsid w:val="00637EE6"/>
    <w:rsid w:val="006E6DB6"/>
    <w:rsid w:val="00771D15"/>
    <w:rsid w:val="007B1F43"/>
    <w:rsid w:val="0088624F"/>
    <w:rsid w:val="00912BA3"/>
    <w:rsid w:val="0099723B"/>
    <w:rsid w:val="00A23F64"/>
    <w:rsid w:val="00A31372"/>
    <w:rsid w:val="00B40853"/>
    <w:rsid w:val="00B421AF"/>
    <w:rsid w:val="00BA359B"/>
    <w:rsid w:val="00CE4F53"/>
    <w:rsid w:val="00D0687B"/>
    <w:rsid w:val="00DC396B"/>
    <w:rsid w:val="00E3038E"/>
    <w:rsid w:val="00E40541"/>
    <w:rsid w:val="00E944C6"/>
    <w:rsid w:val="00EA1441"/>
    <w:rsid w:val="00EC1506"/>
    <w:rsid w:val="00EF72C4"/>
    <w:rsid w:val="00F06B04"/>
    <w:rsid w:val="00F2167D"/>
    <w:rsid w:val="00FB546B"/>
    <w:rsid w:val="00F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DC1A"/>
  <w15:docId w15:val="{86B56555-7648-4539-A603-A37D8689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  <w:style w:type="paragraph" w:customStyle="1" w:styleId="Style2">
    <w:name w:val="Style2"/>
    <w:basedOn w:val="a"/>
    <w:uiPriority w:val="99"/>
    <w:rsid w:val="006E6DB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6E6DB6"/>
    <w:pPr>
      <w:widowControl w:val="0"/>
      <w:autoSpaceDE w:val="0"/>
      <w:autoSpaceDN w:val="0"/>
      <w:adjustRightInd w:val="0"/>
      <w:spacing w:line="256" w:lineRule="exact"/>
    </w:pPr>
  </w:style>
  <w:style w:type="character" w:customStyle="1" w:styleId="FontStyle15">
    <w:name w:val="Font Style15"/>
    <w:basedOn w:val="a0"/>
    <w:uiPriority w:val="99"/>
    <w:rsid w:val="006E6DB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Кадровик</cp:lastModifiedBy>
  <cp:revision>3</cp:revision>
  <dcterms:created xsi:type="dcterms:W3CDTF">2024-04-22T07:31:00Z</dcterms:created>
  <dcterms:modified xsi:type="dcterms:W3CDTF">2024-04-22T09:10:00Z</dcterms:modified>
</cp:coreProperties>
</file>