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616"/>
        <w:gridCol w:w="2091"/>
        <w:gridCol w:w="2822"/>
        <w:gridCol w:w="4252"/>
        <w:gridCol w:w="2127"/>
        <w:gridCol w:w="1842"/>
        <w:gridCol w:w="2127"/>
      </w:tblGrid>
      <w:tr w:rsidR="00F2713F" w:rsidTr="0060628B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13F" w:rsidRPr="00CF7A19" w:rsidRDefault="00C74FD8" w:rsidP="00345067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№</w:t>
            </w:r>
          </w:p>
          <w:p w:rsidR="00F2713F" w:rsidRPr="00CF7A19" w:rsidRDefault="00F2713F">
            <w:pPr>
              <w:widowControl w:val="0"/>
              <w:spacing w:after="0" w:line="24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3F" w:rsidRPr="00CF7A19" w:rsidRDefault="00C74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Дата</w:t>
            </w:r>
          </w:p>
          <w:p w:rsidR="00F2713F" w:rsidRPr="00CF7A19" w:rsidRDefault="00C74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3F" w:rsidRPr="00CF7A19" w:rsidRDefault="00C74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F2713F" w:rsidRPr="00CF7A19" w:rsidRDefault="00C74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F2713F" w:rsidRPr="00CF7A19" w:rsidRDefault="00F271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3F" w:rsidRPr="00CF7A19" w:rsidRDefault="00C74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F2713F" w:rsidRPr="00CF7A19" w:rsidRDefault="00C74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3F" w:rsidRPr="00CF7A19" w:rsidRDefault="00C74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Кто</w:t>
            </w:r>
          </w:p>
          <w:p w:rsidR="00F2713F" w:rsidRPr="00CF7A19" w:rsidRDefault="00C74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3F" w:rsidRPr="00CF7A19" w:rsidRDefault="00C74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A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13F" w:rsidRPr="00CF7A19" w:rsidRDefault="00C74F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4"/>
                <w:szCs w:val="24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345067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67" w:rsidRPr="00CF7A19" w:rsidRDefault="00345067" w:rsidP="00CF7A19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67" w:rsidRPr="00CF7A19" w:rsidRDefault="00345067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1 апреля </w:t>
            </w: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br/>
              <w:t>11:00</w:t>
            </w: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br/>
            </w:r>
            <w:proofErr w:type="spellStart"/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Урам</w:t>
            </w:r>
            <w:proofErr w:type="spellEnd"/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-парк</w:t>
            </w:r>
          </w:p>
          <w:p w:rsidR="00345067" w:rsidRPr="00CF7A19" w:rsidRDefault="00345067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г.Казань</w:t>
            </w:r>
            <w:proofErr w:type="spellEnd"/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, </w:t>
            </w:r>
            <w:r w:rsid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Подлужная</w:t>
            </w:r>
            <w:proofErr w:type="spellEnd"/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д.67Б</w:t>
            </w: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br/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A19" w:rsidRDefault="00345067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Пресс-брифинг </w:t>
            </w:r>
          </w:p>
          <w:p w:rsidR="00345067" w:rsidRPr="00CF7A19" w:rsidRDefault="00345067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«9 тематических смен Движения Первых»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67" w:rsidRPr="00CF7A19" w:rsidRDefault="00345067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Муниципальные смены Движения пройдут в 45 районах республики. На них участники проиграют модель настоящих выборов Совета Первых, познакомятся с флагманскими проектами Движения, встретятся с интересными личностями района и республики и многое другое. Во всех сменах запланирован «День Движения», который включает в себя: праздничный утренний сбор, погружение в миссии Движения, большая игра «Будь в Движении», «Классная встреча» с известной в районе личностью, праздничный концерт, на котором участники покажут ценности Движения через танцы, песни и инсценировки, а также тематическая дискотека.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67" w:rsidRPr="00CF7A19" w:rsidRDefault="00345067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РДДМ «Движение Первых»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67" w:rsidRPr="00017769" w:rsidRDefault="00345067" w:rsidP="000177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067" w:rsidRPr="00C34885" w:rsidRDefault="00345067" w:rsidP="000177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345067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Мустафина С.А.</w:t>
            </w:r>
          </w:p>
        </w:tc>
      </w:tr>
      <w:tr w:rsidR="00017769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CF7A19" w:rsidRDefault="00017769" w:rsidP="00CF7A19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1-2 апреля</w:t>
            </w:r>
          </w:p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09:00</w:t>
            </w:r>
          </w:p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г.Казань</w:t>
            </w:r>
            <w:proofErr w:type="spellEnd"/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ул.</w:t>
            </w: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Кремлевская</w:t>
            </w:r>
            <w:proofErr w:type="spellEnd"/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, </w:t>
            </w:r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д.</w:t>
            </w: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Программа повышения квалификации «Профилактика экстремизма и терроризма»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Мероприятия профессионального развития по программе повышения квалификации «Профилактика экстремизма и терроризма» в Высшей школе государственного </w:t>
            </w: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и муниципального управления КФУ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Администрация Раиса Республики Татарстан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017769" w:rsidRDefault="00017769" w:rsidP="000177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177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Хохлова О.Д.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017769" w:rsidRDefault="00017769" w:rsidP="000177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776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Хохлова О.Д.</w:t>
            </w:r>
          </w:p>
          <w:p w:rsidR="00017769" w:rsidRPr="00017769" w:rsidRDefault="00017769" w:rsidP="000177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776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Матвеев Н.С.</w:t>
            </w:r>
          </w:p>
        </w:tc>
      </w:tr>
      <w:tr w:rsidR="00017769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CF7A19" w:rsidRDefault="00017769" w:rsidP="00CF7A19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2 апреля</w:t>
            </w:r>
          </w:p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15:00</w:t>
            </w:r>
          </w:p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proofErr w:type="spellStart"/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г.Казань</w:t>
            </w:r>
            <w:proofErr w:type="spellEnd"/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ул.Сафьян</w:t>
            </w:r>
            <w:proofErr w:type="spellEnd"/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, д.5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Координационный совет по воспитательной работе образовательных учреждений Республики Татарстан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Координационный совет по воспитательной работе образовательных учреждений Республики Татарстан по вопросам привлечения волонтеров на международные мероприятия, проходящие в 2024 году, подготовке к «третьему трудовому семестру»</w:t>
            </w:r>
          </w:p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</w:p>
          <w:p w:rsidR="00017769" w:rsidRPr="00A11A3F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A11A3F">
              <w:rPr>
                <w:rFonts w:ascii="Times New Roman" w:hAnsi="Times New Roman" w:cs="Times New Roman"/>
                <w:bCs/>
                <w:i/>
                <w:color w:val="000000" w:themeColor="text1"/>
                <w:kern w:val="32"/>
                <w:sz w:val="28"/>
                <w:szCs w:val="28"/>
                <w:lang w:eastAsia="ru-RU"/>
              </w:rPr>
              <w:t>Количество участников: 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Министерство</w:t>
            </w:r>
          </w:p>
          <w:p w:rsidR="00017769" w:rsidRPr="00CF7A19" w:rsidRDefault="00017769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8"/>
                <w:szCs w:val="28"/>
                <w:lang w:eastAsia="ru-RU"/>
              </w:rPr>
              <w:t>по делам молодёжи Республики Татарстан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769" w:rsidRPr="00B113B3" w:rsidRDefault="00017769" w:rsidP="000177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Сагеева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Г.Х.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48" w:rsidRDefault="001F2748" w:rsidP="000177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Садыков Р.Н</w:t>
            </w:r>
          </w:p>
          <w:p w:rsidR="00017769" w:rsidRPr="00C34885" w:rsidRDefault="00017769" w:rsidP="0001776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C3488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Мустафина С.А.</w:t>
            </w:r>
            <w:r w:rsidR="001F274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br/>
            </w:r>
            <w:proofErr w:type="spellStart"/>
            <w:r w:rsidR="001F274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Сабирова</w:t>
            </w:r>
            <w:proofErr w:type="spellEnd"/>
            <w:r w:rsidR="001F274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B90CA8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2 апреля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г. Казань, ул. </w:t>
            </w:r>
            <w:proofErr w:type="spellStart"/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Габдуллы</w:t>
            </w:r>
            <w:proofErr w:type="spellEnd"/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Тукая, д.58, офис 301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Совещание с представителями Региональной молодежной общественной организации «Лига студентов Республики Татарстан» Муниципальных учреждений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Совещание с представителями территориальных органов, на которых обсуждается актуальная повестка организации и решение текущих задач</w:t>
            </w:r>
          </w:p>
          <w:p w:rsidR="00B90CA8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A11A3F" w:rsidRPr="00CF7A19" w:rsidRDefault="00A11A3F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A11A3F" w:rsidRPr="00A11A3F" w:rsidRDefault="00B90CA8" w:rsidP="00A11A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A11A3F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8"/>
                <w:szCs w:val="28"/>
                <w:lang w:eastAsia="ru-RU"/>
              </w:rPr>
              <w:t>Количество участников:</w:t>
            </w:r>
            <w:r w:rsidRPr="00A11A3F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8</w:t>
            </w:r>
          </w:p>
          <w:p w:rsidR="00B90CA8" w:rsidRPr="00CF7A19" w:rsidRDefault="00B90CA8" w:rsidP="00A11A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47C00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34885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58231C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1C" w:rsidRPr="00CF7A19" w:rsidRDefault="0058231C" w:rsidP="0058231C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1C" w:rsidRPr="00CF7A19" w:rsidRDefault="0058231C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2 апреля</w:t>
            </w:r>
          </w:p>
          <w:p w:rsidR="0058231C" w:rsidRPr="0058231C" w:rsidRDefault="0058231C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17</w:t>
            </w:r>
            <w:r w:rsidRPr="0058231C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:00</w:t>
            </w:r>
          </w:p>
          <w:p w:rsidR="0058231C" w:rsidRDefault="0058231C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г. Казань, ул.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Петербургская</w:t>
            </w: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 xml:space="preserve">д.52 </w:t>
            </w:r>
          </w:p>
          <w:p w:rsidR="0058231C" w:rsidRPr="00CF7A19" w:rsidRDefault="0058231C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58231C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Технопарк «ИТ-парк им. </w:t>
            </w:r>
            <w:proofErr w:type="spellStart"/>
            <w:r w:rsidRPr="0058231C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Башира</w:t>
            </w:r>
            <w:proofErr w:type="spellEnd"/>
            <w:r w:rsidRPr="0058231C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231C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Рамеева</w:t>
            </w:r>
            <w:proofErr w:type="spellEnd"/>
            <w:r w:rsidRPr="0058231C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Точка кипения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1C" w:rsidRDefault="0058231C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>Открытие седьмого сезона Республиканского конкурса «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 w:eastAsia="ru-RU"/>
              </w:rPr>
              <w:t>Youth</w:t>
            </w:r>
            <w:r w:rsidRPr="00272FF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 w:eastAsia="ru-RU"/>
              </w:rPr>
              <w:lastRenderedPageBreak/>
              <w:t>Ambassadors</w:t>
            </w:r>
            <w:r w:rsidRPr="00272FF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Молодые дипломаты»</w:t>
            </w:r>
          </w:p>
          <w:p w:rsidR="005258DD" w:rsidRDefault="005258DD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5258DD" w:rsidRPr="00A11A3F" w:rsidRDefault="005258DD" w:rsidP="005258D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A11A3F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8"/>
                <w:szCs w:val="28"/>
                <w:lang w:eastAsia="ru-RU"/>
              </w:rPr>
              <w:t>Количество участников:</w:t>
            </w: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50</w:t>
            </w:r>
          </w:p>
          <w:p w:rsidR="005258DD" w:rsidRDefault="005258DD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5258DD" w:rsidRPr="005258DD" w:rsidRDefault="005258DD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1C" w:rsidRPr="00CF7A19" w:rsidRDefault="0058231C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>Целью к</w:t>
            </w:r>
            <w:r w:rsidRPr="00272FF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онкурса является популяризация международных программ Республики Татарстан среди молодежи, </w:t>
            </w:r>
            <w:r w:rsidRPr="00272FF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>распространение основ дипломатического общения и выявление талантливой молодежи в области общественной дипломати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1C" w:rsidRPr="00CF7A19" w:rsidRDefault="0058231C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</w:t>
            </w: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 xml:space="preserve">Татарстан, 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Автономная некоммерческая организация </w:t>
            </w: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Академия молодежной дипломатии и креативных коммуникаций</w:t>
            </w: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1C" w:rsidRPr="00272FF2" w:rsidRDefault="0058231C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Усанов В.В.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31C" w:rsidRPr="00C34885" w:rsidRDefault="0058231C" w:rsidP="005823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Садыков Р.Н.</w:t>
            </w:r>
          </w:p>
        </w:tc>
      </w:tr>
      <w:tr w:rsidR="00B90CA8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2-4 апреля</w:t>
            </w:r>
          </w:p>
          <w:p w:rsidR="00B90CA8" w:rsidRPr="00CF7A19" w:rsidRDefault="00B90CA8" w:rsidP="00CF7A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Детский оздоровительный лагерь «</w:t>
            </w:r>
            <w:proofErr w:type="spellStart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 xml:space="preserve">-Наследие», </w:t>
            </w:r>
            <w:proofErr w:type="spellStart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Семинар «Школа молодого руководителя организации отдыха детей и их оздоровления»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A11A3F" w:rsidP="00CF7A1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B90CA8" w:rsidRPr="00CF7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вопросов</w:t>
            </w:r>
          </w:p>
          <w:p w:rsidR="00B90CA8" w:rsidRPr="00CF7A19" w:rsidRDefault="00A11A3F" w:rsidP="00CF7A1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нормативно-правового обеспечения</w:t>
            </w:r>
            <w:r w:rsidR="00B90CA8" w:rsidRPr="00CF7A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CA8" w:rsidRPr="00CF7A19" w:rsidRDefault="00B90CA8" w:rsidP="00CF7A1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</w:t>
            </w:r>
            <w:r w:rsidR="00A11A3F">
              <w:rPr>
                <w:rFonts w:ascii="Times New Roman" w:hAnsi="Times New Roman" w:cs="Times New Roman"/>
                <w:sz w:val="28"/>
                <w:szCs w:val="28"/>
              </w:rPr>
              <w:t>концепции лагерей, программы</w:t>
            </w: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 xml:space="preserve"> и создание системы воспитательной работы в лагерях;</w:t>
            </w:r>
          </w:p>
          <w:p w:rsidR="00B90CA8" w:rsidRPr="00CF7A19" w:rsidRDefault="00B90CA8" w:rsidP="00CF7A1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- развитие инклюзии в организациях отдыха и оздоровления детей Республики Татарстан;</w:t>
            </w:r>
          </w:p>
          <w:p w:rsidR="00B90CA8" w:rsidRPr="00CF7A19" w:rsidRDefault="00B90CA8" w:rsidP="00CF7A1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- игра как форма воспитательной работы;</w:t>
            </w:r>
          </w:p>
          <w:p w:rsidR="00B90CA8" w:rsidRPr="00CF7A19" w:rsidRDefault="00B90CA8" w:rsidP="00CF7A1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- психологические аспекты оценки и отбора персонала.</w:t>
            </w:r>
            <w:r w:rsidRPr="00CF7A19">
              <w:rPr>
                <w:rFonts w:ascii="Times New Roman" w:hAnsi="Times New Roman" w:cs="Times New Roman"/>
                <w:sz w:val="28"/>
                <w:szCs w:val="28"/>
              </w:rPr>
              <w:br/>
              <w:t>- обеспечение безопасности жизнедеятельности</w:t>
            </w:r>
            <w:r w:rsidRPr="00CF7A19">
              <w:rPr>
                <w:rFonts w:ascii="Times New Roman" w:hAnsi="Times New Roman" w:cs="Times New Roman"/>
                <w:sz w:val="28"/>
                <w:szCs w:val="28"/>
              </w:rPr>
              <w:br/>
              <w:t>- планирование финансово-</w:t>
            </w:r>
            <w:r w:rsidRPr="00CF7A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хозяйственной деятельности.</w:t>
            </w:r>
            <w:r w:rsidRPr="00CF7A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привлечение </w:t>
            </w:r>
            <w:proofErr w:type="spellStart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и др.</w:t>
            </w:r>
          </w:p>
          <w:p w:rsidR="00B90CA8" w:rsidRPr="00A11A3F" w:rsidRDefault="00A11A3F" w:rsidP="00CF7A1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участников: 40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бюджетное учреждение «Республиканский центр по организации оздоровления, отдыха и занятости детей и подростков «Лето»</w:t>
            </w:r>
          </w:p>
          <w:p w:rsidR="00B90CA8" w:rsidRPr="00CF7A19" w:rsidRDefault="00B90CA8" w:rsidP="00CF7A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34885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90CA8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3 апреля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г. Казань, ул. </w:t>
            </w:r>
            <w:proofErr w:type="spellStart"/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Габдуллы</w:t>
            </w:r>
            <w:proofErr w:type="spellEnd"/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Тукая, д.58, офис 301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 Студенческого образовательного форума «Лига Форум»</w:t>
            </w:r>
            <w:r w:rsidRPr="00CF7A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Студенческий образовательный форум объединяет студентов профессиональных образовательных организаций и образовательных организаций высшего образования по 3 сменам в течении 4-х дней. Помимо обширной образовательной программы в рамках форума активно продвигается культурная и спортивная сфера.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A11A3F" w:rsidRDefault="00B90CA8" w:rsidP="00A11A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8"/>
                <w:szCs w:val="28"/>
                <w:lang w:eastAsia="ru-RU"/>
              </w:rPr>
              <w:t>Количество участников:</w:t>
            </w: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380 </w:t>
            </w:r>
          </w:p>
          <w:p w:rsidR="00B90CA8" w:rsidRPr="00CF7A19" w:rsidRDefault="00B90CA8" w:rsidP="00A11A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34885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90CA8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eastAsia="Times New Roman" w:hAnsi="Times New Roman" w:cs="Times New Roman"/>
                <w:sz w:val="28"/>
                <w:szCs w:val="28"/>
              </w:rPr>
              <w:t>4 апреля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eastAsia="Times New Roman" w:hAnsi="Times New Roman" w:cs="Times New Roman"/>
                <w:sz w:val="28"/>
                <w:szCs w:val="28"/>
              </w:rPr>
              <w:t>17:30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Офис Государственного бюджетного учреждения «Республиканский центр </w:t>
            </w:r>
            <w:r w:rsidRPr="00CF7A1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lastRenderedPageBreak/>
              <w:t>«Черноморец»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(</w:t>
            </w:r>
            <w:proofErr w:type="spellStart"/>
            <w:r w:rsidRPr="00CF7A1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г.Казань</w:t>
            </w:r>
            <w:proofErr w:type="spellEnd"/>
            <w:r w:rsidRPr="00CF7A1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F7A1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ул.Бурхана</w:t>
            </w:r>
            <w:proofErr w:type="spellEnd"/>
            <w:r w:rsidRPr="00CF7A1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7A1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Шахиди</w:t>
            </w:r>
            <w:proofErr w:type="spellEnd"/>
            <w:r w:rsidRPr="00CF7A1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, д.17)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Школа Вожатых: «Вкус </w:t>
            </w:r>
            <w:proofErr w:type="spellStart"/>
            <w:r w:rsidRPr="00CF7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Вожатства</w:t>
            </w:r>
            <w:proofErr w:type="spellEnd"/>
            <w:r w:rsidRPr="00CF7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попробуй, полюби»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и подготовка вожатых для работы в детских оздоровительных лагерях на Черноморском побережье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</w:t>
            </w:r>
            <w:r w:rsidRPr="00CF7A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«Черноморец»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017769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017769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B90CA8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1-7 апреля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B90CA8" w:rsidRPr="00CF7A19" w:rsidRDefault="00025C34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Казань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Отборочный этап Регионального фестиваля студенческого творчества «Студенческая весна Республики Татарстан» для Профессиональных образовательных организаций и высших учебных заведений по направлению вокал/</w:t>
            </w:r>
            <w:proofErr w:type="spellStart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инструментал</w:t>
            </w:r>
            <w:proofErr w:type="spellEnd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 xml:space="preserve">, танцы, театр, </w:t>
            </w:r>
            <w:proofErr w:type="spellStart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Диджеинг</w:t>
            </w:r>
            <w:proofErr w:type="spellEnd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, Арт, Вокал/</w:t>
            </w:r>
            <w:proofErr w:type="spellStart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Инструментал</w:t>
            </w:r>
            <w:proofErr w:type="spellEnd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Республиканский фестиваль студенческого творчества «Студенческая весна Республики Татарстан» в 2023 году является региональным фестивалем студенческого творчества, проводимым в рамках реализации Программы поддержки и развития студенческого творчества «Российская студенческая весна».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</w:p>
          <w:p w:rsidR="00025C34" w:rsidRPr="00CF7A19" w:rsidRDefault="00B90CA8" w:rsidP="00025C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8"/>
                <w:szCs w:val="28"/>
                <w:lang w:eastAsia="ru-RU"/>
              </w:rPr>
              <w:t>Количество участников</w:t>
            </w:r>
            <w:r w:rsidRPr="00CF7A19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:2000</w:t>
            </w:r>
            <w:r w:rsidR="00025C34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:rsidR="00025C34" w:rsidRDefault="00025C34" w:rsidP="00025C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8"/>
                <w:szCs w:val="28"/>
                <w:lang w:eastAsia="ru-RU"/>
              </w:rPr>
            </w:pPr>
          </w:p>
          <w:p w:rsidR="00025C34" w:rsidRPr="00CF7A19" w:rsidRDefault="00025C34" w:rsidP="00025C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8"/>
                <w:szCs w:val="28"/>
                <w:lang w:eastAsia="ru-RU"/>
              </w:rPr>
              <w:t>Количество проводимых номинаций</w:t>
            </w:r>
            <w:r w:rsidRPr="00CF7A19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: 10</w:t>
            </w:r>
          </w:p>
          <w:p w:rsidR="00B90CA8" w:rsidRPr="00CF7A19" w:rsidRDefault="00B90CA8" w:rsidP="00025C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017769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B90CA8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1-7 апреля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г. Казань, ул. </w:t>
            </w:r>
            <w:proofErr w:type="spellStart"/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Габдуллы</w:t>
            </w:r>
            <w:proofErr w:type="spellEnd"/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Тукая, д.58, офис 303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Просмотр заявок на Открытый Конкурс научных работ студентов им. Н.И. Лобачевского (онлайн формат)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Конкурс проводится среди обучающихся образовательных организаций высшего образования и профессиональных образовательных организаций, расположенных на территории Российской Федерации, которые </w:t>
            </w:r>
            <w:r w:rsidRPr="00CF7A19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lastRenderedPageBreak/>
              <w:t>активно занимаются научной деятельностью.</w:t>
            </w:r>
          </w:p>
          <w:p w:rsidR="00B90CA8" w:rsidRDefault="00025C34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Конкурс проводится по 16 секциям.</w:t>
            </w:r>
          </w:p>
          <w:p w:rsidR="00025C34" w:rsidRPr="00CF7A19" w:rsidRDefault="00025C34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</w:p>
          <w:p w:rsidR="00025C34" w:rsidRDefault="00B90CA8" w:rsidP="00025C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8"/>
                <w:szCs w:val="28"/>
                <w:lang w:eastAsia="ru-RU"/>
              </w:rPr>
              <w:t>Количество участников</w:t>
            </w:r>
            <w:r w:rsidRPr="00CF7A19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:300</w:t>
            </w:r>
          </w:p>
          <w:p w:rsidR="00025C34" w:rsidRDefault="00025C34" w:rsidP="00025C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</w:p>
          <w:p w:rsidR="00025C34" w:rsidRPr="00CF7A19" w:rsidRDefault="00B90CA8" w:rsidP="00025C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</w:p>
          <w:p w:rsidR="00B90CA8" w:rsidRPr="00CF7A19" w:rsidRDefault="00B90CA8" w:rsidP="00025C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Региональная молодежная общественная </w:t>
            </w: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>организация «Лига студентов Республики Татарстан»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Усанов В.В.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017769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B90CA8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025C34" w:rsidP="00CF7A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0CA8" w:rsidRPr="00CF7A19">
              <w:rPr>
                <w:rFonts w:ascii="Times New Roman" w:hAnsi="Times New Roman" w:cs="Times New Roman"/>
                <w:sz w:val="28"/>
                <w:szCs w:val="28"/>
              </w:rPr>
              <w:t>–8 апреля</w:t>
            </w:r>
          </w:p>
          <w:p w:rsidR="00B90CA8" w:rsidRPr="00CF7A19" w:rsidRDefault="00B90CA8" w:rsidP="00CF7A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CA8" w:rsidRPr="00CF7A19" w:rsidRDefault="00B90CA8" w:rsidP="00CF7A1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район, </w:t>
            </w:r>
            <w:proofErr w:type="spellStart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д.Матюшино</w:t>
            </w:r>
            <w:proofErr w:type="spellEnd"/>
            <w:proofErr w:type="gramStart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CF7A19">
              <w:rPr>
                <w:rFonts w:ascii="Times New Roman" w:hAnsi="Times New Roman" w:cs="Times New Roman"/>
                <w:sz w:val="28"/>
                <w:szCs w:val="28"/>
              </w:rPr>
              <w:t xml:space="preserve"> Садовая, здание 7, строение 1</w:t>
            </w:r>
          </w:p>
          <w:p w:rsidR="00B90CA8" w:rsidRPr="00CF7A19" w:rsidRDefault="00B90CA8" w:rsidP="00CF7A1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:rsidR="00B90CA8" w:rsidRPr="00CF7A19" w:rsidRDefault="00B90CA8" w:rsidP="00CF7A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Республиканский проект «Кадровый резерв», 1 этап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Республиканский проект «Кадровый резерв» — это программа для тех, кто хочет развиваться в сфере молодежной политики, ищет ресурс знаний, единомышленников, наставников и хочет реализовать свои идеи на благо республики.</w:t>
            </w:r>
          </w:p>
          <w:p w:rsidR="00B90CA8" w:rsidRPr="00CF7A19" w:rsidRDefault="00025C34" w:rsidP="00025C34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участников:</w:t>
            </w:r>
            <w:r w:rsidR="00B90CA8" w:rsidRPr="00CF7A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025C3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«Молодежный центр «Волга»</w:t>
            </w:r>
          </w:p>
          <w:p w:rsidR="00B90CA8" w:rsidRPr="00CF7A19" w:rsidRDefault="00B90CA8" w:rsidP="00025C3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A8" w:rsidRDefault="00B90CA8" w:rsidP="00B90CA8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CA8" w:rsidRDefault="00B90CA8" w:rsidP="00B90CA8">
            <w:pPr>
              <w:widowControl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017769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B90CA8" w:rsidTr="00CF7A19">
        <w:trPr>
          <w:trHeight w:val="1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pStyle w:val="af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5-7 апреля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Елабу</w:t>
            </w:r>
            <w:r w:rsidR="00025C34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га, место проведения уточняется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Кадровая образовательная программа «Первая Лига»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>Программа направлена на привлечение социально-активной и талантливой молодежи в общественную жизнь Республики Татарстан.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A1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«Первая лига» </w:t>
            </w:r>
            <w:r w:rsidRPr="00CF7A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 в два этапа: «Первая лига. Старт», включающая в себя 7 образовательных программ в городах Республики Татарстан, а также общую программу «Первая лига. Перезагрузка» в конце учебного года, где к участию приглашаются лучшие выпускники первого этапа.</w:t>
            </w:r>
          </w:p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CA8" w:rsidRPr="00CF7A19" w:rsidRDefault="00B90CA8" w:rsidP="00025C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Количество участников</w:t>
            </w:r>
            <w:r w:rsidRPr="006625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  <w:r w:rsidRPr="00662583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120</w:t>
            </w: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CF7A19" w:rsidRDefault="00B90CA8" w:rsidP="00CF7A1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Региональная </w:t>
            </w:r>
            <w:r w:rsidRPr="00CF7A1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lastRenderedPageBreak/>
              <w:t>молодежная общественная организация «Лига студентов Республики Татарстан»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Усанов В.В.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A8" w:rsidRPr="00017769" w:rsidRDefault="00B90CA8" w:rsidP="00B90CA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F2713F" w:rsidRDefault="00F2713F">
      <w:pPr>
        <w:shd w:val="clear" w:color="auto" w:fill="FFFFFF"/>
        <w:spacing w:after="540" w:line="240" w:lineRule="auto"/>
        <w:jc w:val="center"/>
        <w:outlineLvl w:val="0"/>
        <w:rPr>
          <w:rFonts w:eastAsia="Times New Roman" w:cstheme="minorHAnsi"/>
          <w:bCs/>
          <w:color w:val="FF0000"/>
          <w:kern w:val="2"/>
          <w:sz w:val="24"/>
          <w:szCs w:val="24"/>
          <w:lang w:eastAsia="ru-RU"/>
        </w:rPr>
      </w:pPr>
    </w:p>
    <w:sectPr w:rsidR="00F27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65" w:right="2663" w:bottom="765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12" w:rsidRDefault="00681012">
      <w:pPr>
        <w:spacing w:after="0" w:line="240" w:lineRule="auto"/>
      </w:pPr>
      <w:r>
        <w:separator/>
      </w:r>
    </w:p>
  </w:endnote>
  <w:endnote w:type="continuationSeparator" w:id="0">
    <w:p w:rsidR="00681012" w:rsidRDefault="0068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3F" w:rsidRDefault="00F2713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3F" w:rsidRDefault="00F2713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3F" w:rsidRDefault="00F271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12" w:rsidRDefault="00681012">
      <w:pPr>
        <w:spacing w:after="0" w:line="240" w:lineRule="auto"/>
      </w:pPr>
      <w:r>
        <w:separator/>
      </w:r>
    </w:p>
  </w:footnote>
  <w:footnote w:type="continuationSeparator" w:id="0">
    <w:p w:rsidR="00681012" w:rsidRDefault="0068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3F" w:rsidRDefault="00F2713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3F" w:rsidRDefault="00F2713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3F" w:rsidRDefault="00F2713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613D"/>
    <w:multiLevelType w:val="hybridMultilevel"/>
    <w:tmpl w:val="755E1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3F"/>
    <w:rsid w:val="00017769"/>
    <w:rsid w:val="00025C34"/>
    <w:rsid w:val="001C7EAE"/>
    <w:rsid w:val="001F026F"/>
    <w:rsid w:val="001F2748"/>
    <w:rsid w:val="00345067"/>
    <w:rsid w:val="005258DD"/>
    <w:rsid w:val="0058231C"/>
    <w:rsid w:val="0060628B"/>
    <w:rsid w:val="00662583"/>
    <w:rsid w:val="00681012"/>
    <w:rsid w:val="00797438"/>
    <w:rsid w:val="00895F53"/>
    <w:rsid w:val="00A11A3F"/>
    <w:rsid w:val="00AD0430"/>
    <w:rsid w:val="00B802B2"/>
    <w:rsid w:val="00B90CA8"/>
    <w:rsid w:val="00C74FD8"/>
    <w:rsid w:val="00CF7A19"/>
    <w:rsid w:val="00D25264"/>
    <w:rsid w:val="00F2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8C66"/>
  <w15:docId w15:val="{0A11BD29-47F2-4A59-867E-AE29ED89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1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qFormat/>
    <w:rsid w:val="004C63F8"/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F1595D"/>
  </w:style>
  <w:style w:type="character" w:customStyle="1" w:styleId="s5">
    <w:name w:val="s5"/>
    <w:basedOn w:val="a0"/>
    <w:qFormat/>
    <w:rsid w:val="008C5948"/>
  </w:style>
  <w:style w:type="character" w:customStyle="1" w:styleId="20">
    <w:name w:val="Заголовок 2 Знак"/>
    <w:basedOn w:val="a0"/>
    <w:link w:val="2"/>
    <w:uiPriority w:val="9"/>
    <w:semiHidden/>
    <w:qFormat/>
    <w:rsid w:val="00241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9C37CE"/>
  </w:style>
  <w:style w:type="character" w:customStyle="1" w:styleId="ac">
    <w:name w:val="Нижний колонтитул Знак"/>
    <w:basedOn w:val="a0"/>
    <w:link w:val="ad"/>
    <w:uiPriority w:val="99"/>
    <w:qFormat/>
    <w:rsid w:val="009C37CE"/>
  </w:style>
  <w:style w:type="character" w:styleId="ae">
    <w:name w:val="Strong"/>
    <w:basedOn w:val="a0"/>
    <w:uiPriority w:val="22"/>
    <w:qFormat/>
    <w:rsid w:val="0062420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931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semiHidden/>
    <w:unhideWhenUsed/>
    <w:rsid w:val="00F1595D"/>
    <w:pPr>
      <w:spacing w:after="120"/>
    </w:pPr>
  </w:style>
  <w:style w:type="paragraph" w:styleId="af0">
    <w:name w:val="List"/>
    <w:basedOn w:val="a9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qFormat/>
    <w:rsid w:val="00212C51"/>
  </w:style>
  <w:style w:type="paragraph" w:customStyle="1" w:styleId="Default">
    <w:name w:val="Default"/>
    <w:qFormat/>
    <w:rsid w:val="003B232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9C37C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9C37CE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dc:description/>
  <cp:lastModifiedBy>Гузель Хисамутдинова</cp:lastModifiedBy>
  <cp:revision>3</cp:revision>
  <dcterms:created xsi:type="dcterms:W3CDTF">2024-03-27T14:43:00Z</dcterms:created>
  <dcterms:modified xsi:type="dcterms:W3CDTF">2024-03-27T14:53:00Z</dcterms:modified>
  <dc:language>ru-RU</dc:language>
</cp:coreProperties>
</file>