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3E" w:rsidRPr="00886CD6" w:rsidRDefault="00886CD6" w:rsidP="00886CD6">
      <w:pPr>
        <w:pStyle w:val="1"/>
        <w:ind w:firstLine="993"/>
        <w:jc w:val="center"/>
        <w:rPr>
          <w:w w:val="150"/>
          <w:sz w:val="28"/>
          <w:szCs w:val="28"/>
        </w:rPr>
      </w:pPr>
      <w:bookmarkStart w:id="0" w:name="_GoBack"/>
      <w:bookmarkEnd w:id="0"/>
      <w:r w:rsidRPr="00886CD6">
        <w:rPr>
          <w:w w:val="150"/>
          <w:sz w:val="28"/>
          <w:szCs w:val="28"/>
        </w:rPr>
        <w:t xml:space="preserve">  ПЛАН МЕРОПРИЯТИЙ</w:t>
      </w:r>
    </w:p>
    <w:p w:rsidR="00682A3E" w:rsidRPr="00886CD6" w:rsidRDefault="00886CD6" w:rsidP="00886CD6">
      <w:pPr>
        <w:widowControl w:val="0"/>
        <w:spacing w:after="0" w:line="240" w:lineRule="auto"/>
        <w:ind w:firstLine="993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886CD6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Министерства по делам молодежи Республики Татарстан</w:t>
      </w:r>
    </w:p>
    <w:p w:rsidR="00682A3E" w:rsidRPr="00886CD6" w:rsidRDefault="00886CD6" w:rsidP="00886CD6">
      <w:pPr>
        <w:widowControl w:val="0"/>
        <w:spacing w:after="0" w:line="240" w:lineRule="auto"/>
        <w:ind w:firstLine="993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886CD6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16</w:t>
      </w:r>
      <w:r w:rsidRPr="00886CD6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22</w:t>
      </w:r>
      <w:r w:rsidRPr="00886CD6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июня 2025 г.</w:t>
      </w:r>
    </w:p>
    <w:p w:rsidR="00682A3E" w:rsidRDefault="00682A3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128"/>
        <w:gridCol w:w="2127"/>
        <w:gridCol w:w="4676"/>
        <w:gridCol w:w="3262"/>
        <w:gridCol w:w="1984"/>
        <w:gridCol w:w="1843"/>
      </w:tblGrid>
      <w:tr w:rsidR="00886CD6" w:rsidTr="00680882">
        <w:trPr>
          <w:trHeight w:val="778"/>
        </w:trPr>
        <w:tc>
          <w:tcPr>
            <w:tcW w:w="424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886CD6" w:rsidRDefault="00886CD6" w:rsidP="00886CD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 место проведения</w:t>
            </w:r>
          </w:p>
        </w:tc>
        <w:tc>
          <w:tcPr>
            <w:tcW w:w="2127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4676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</w:t>
            </w:r>
          </w:p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</w:t>
            </w:r>
          </w:p>
        </w:tc>
        <w:tc>
          <w:tcPr>
            <w:tcW w:w="3262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Кто</w:t>
            </w:r>
          </w:p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проводит</w:t>
            </w:r>
          </w:p>
        </w:tc>
        <w:tc>
          <w:tcPr>
            <w:tcW w:w="1984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1843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Участие от Министерства</w:t>
            </w:r>
          </w:p>
        </w:tc>
      </w:tr>
      <w:tr w:rsidR="00886CD6" w:rsidTr="00680882">
        <w:trPr>
          <w:trHeight w:val="124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12 – 18 июня </w:t>
            </w:r>
          </w:p>
          <w:p w:rsidR="00CD23D2" w:rsidRDefault="00CD23D2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Республика Крым, бухта «Судак»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Участие делегации Татарстана в Летней школе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Таврида.АРТ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посвященной 90-летию со дня рождения театрального актера и режиссера Олега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Вторая летняя школа пройдет с 12 по 18 июня на территории арт-кластера «Таврида» в Республике Крым и будет включать в себя четыре </w:t>
            </w:r>
            <w:proofErr w:type="gram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арт-школы</w:t>
            </w:r>
            <w:proofErr w:type="gram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: арт-школу театра для самых маленьких, арт-школу инклюзивного театра, арт-школу режиссуры событий, арт-школу «Земский работник культуры». На одной площадке соберутся руководители и режиссеры детского театра, представители театров инклюзивного направления, режиссеры событий и молодые специалисты сельских учреждений культуры. В рамках летней школы участники разработают программы спектаклей для малышей, послушают лекции про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инклюзивность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 театральной сфере, разработают идеи событий и культурных проектов, которые в дальнейшем будут презентоваться партнерам-заказчикам, а также получат знания и навыки, необходимые для эффективного управления учреждениями культуры.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молодежи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реализации потенциала молодёжи  «Татарстан – территория возможностей»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279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2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</w:t>
            </w:r>
            <w:r w:rsidR="000C3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32B6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Дню рождения Международного детского центра «Артек»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рождения Международного детского центра «Артек» (1оо лет), во всех детских оздоровительных лагерях Республики Татарстан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="00F12C84"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F12C84"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</w:t>
            </w:r>
            <w:r w:rsidR="00F12C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D6" w:rsidTr="00680882">
        <w:trPr>
          <w:trHeight w:val="1413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Дистанционное написание сценариев совместно с экспертами</w:t>
            </w:r>
          </w:p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 сценаристов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262" w:type="dxa"/>
          </w:tcPr>
          <w:p w:rsidR="00F12C84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Аппарат Антитеррористической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Республики Татарстан,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16 – 23 июня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886CD6" w:rsidRPr="00886CD6" w:rsidRDefault="00886CD6" w:rsidP="00886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59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Республики Татарстан,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Национальная библиотека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 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Образовательные тренинги по дипломатии и международным отношениям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Цикл открытых образовательных лекций по современным международным отношениям и глобальным вызовам. Лекции организованы в формате дискуссий с участием российских экспертов в сфере международных отношений и смежных дисциплин.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лекции: Культурная дипломатия: почему балет, кино и еда — это тоже политика.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200</w:t>
            </w:r>
          </w:p>
        </w:tc>
        <w:tc>
          <w:tcPr>
            <w:tcW w:w="3262" w:type="dxa"/>
          </w:tcPr>
          <w:p w:rsidR="00CD23D2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84" w:type="dxa"/>
          </w:tcPr>
          <w:p w:rsidR="00886CD6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="00F12C84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846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10:00 – 13:00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127" w:type="dxa"/>
          </w:tcPr>
          <w:p w:rsidR="00886CD6" w:rsidRPr="00F12C84" w:rsidRDefault="00886CD6" w:rsidP="00F12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Защита проектов в рамках Конкурса на должность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помощника руководителя Аппарата Антитеррористическо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t>й комиссии Республики Татарстан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Защита проектов в рамках Конкурса на должность молодежного помощника руководителя Аппарата Антитеррористической комиссии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  <w:p w:rsidR="00886CD6" w:rsidRPr="00886CD6" w:rsidRDefault="00886CD6" w:rsidP="0088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886CD6" w:rsidRPr="00886CD6" w:rsidRDefault="00F12C84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мотивам «Сказок о слоне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Хортоне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» Доктора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Сьюз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«Добро в поисках приключений»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для детей и взрослых «Добро в поисках приключений» </w:t>
            </w:r>
            <w:proofErr w:type="gram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по  произведению</w:t>
            </w:r>
            <w:proofErr w:type="gram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Теодора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Сьюза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Гейзеля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про слона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Хортона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».  Режиссер-постановщик: Марина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Ясельская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 заслуженная артистка Р</w:t>
            </w:r>
            <w:r w:rsidR="00CD23D2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D23D2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Сказка про слона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Хортона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не боится быть не таким как все.  У него большое сердце, в котором много любви ко всему живому, и он всегда спешит на помощь тем, кто в этом нуждается. Его считают странным, но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Хортон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не боится насмешек и продолжает творить добро, оставаясь самим собой. Спектакль поэтичный, легкий, но в то же время поучительный.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12C84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F12C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F12C84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77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F12C84" w:rsidRPr="00886CD6" w:rsidRDefault="00F12C84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F12C84" w:rsidRPr="00886CD6" w:rsidRDefault="00F12C84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F12C84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8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Гладилова, 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комедия 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br/>
              <w:t>«Аршин мал алан»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Узеир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12C84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F12C84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37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18 июня</w:t>
            </w:r>
          </w:p>
          <w:p w:rsidR="00CD23D2" w:rsidRPr="00886CD6" w:rsidRDefault="00CD23D2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10.00 до 16.00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  <w:p w:rsidR="00886CD6" w:rsidRP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Территория железнодорожного вокзала</w:t>
            </w:r>
            <w:r w:rsidR="00F1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br/>
              <w:t xml:space="preserve"> Казань-1 </w:t>
            </w:r>
            <w:r w:rsidR="00F1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br/>
            </w:r>
            <w:r w:rsidR="00F12C84"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ул. Приво</w:t>
            </w:r>
            <w:r w:rsidR="00F12C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кзальная площадь, д.1А</w:t>
            </w:r>
          </w:p>
        </w:tc>
        <w:tc>
          <w:tcPr>
            <w:tcW w:w="2127" w:type="dxa"/>
          </w:tcPr>
          <w:p w:rsidR="00CD23D2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Агитационный поезд 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«Единство в памяти. Сила</w:t>
            </w: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br/>
              <w:t>в подвиге!»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период с 19 апреля по 3 июля 2025 года Министерством обороны Российской Федерации проводится агитационно-пропагандистская акция с использованием агитационного поезда «Единство в памяти. Сила</w:t>
            </w: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br/>
              <w:t>в подвиге!», который стартует с Киевского вокзала г. Москвы и пройдет 61 субъект Российской Федерации с остановками в 75 населенных пунктах.</w:t>
            </w:r>
          </w:p>
          <w:p w:rsidR="00886CD6" w:rsidRPr="00886CD6" w:rsidRDefault="00886CD6" w:rsidP="00886C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Цель акции — поддержание социально-политической стабильности в обществе, противостояние попыткам фальсификации истории, демонстрация успехов и достижений армии и флота.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В рамках акции 18 июня 2025 года на первую платформу Казанского железнодорожного вокзала в 9.55ч. прибудет </w:t>
            </w:r>
            <w:proofErr w:type="spellStart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агатационный</w:t>
            </w:r>
            <w:proofErr w:type="spellEnd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поезд и будет стоять ориентировочно до 15.00ч. Состав агитационного поезда будет состоять из 8 тематических вагонов и 4 платформ с образцами трофейной техники. В рамках акции пройдет торжественная встреча с участием руководства субъекта, концертная программа при участии ведущих творческих коллективов </w:t>
            </w:r>
            <w:proofErr w:type="gramStart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республики,  интерактивная</w:t>
            </w:r>
            <w:proofErr w:type="gramEnd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и </w:t>
            </w:r>
            <w:proofErr w:type="spellStart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экскурссионная</w:t>
            </w:r>
            <w:proofErr w:type="spellEnd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программу для сопровождающих поезда. В акции запланировано участие юнармейцев, молодежные и общественные организации, учащихся образовательных учреждений, жителей и гостей.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130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Культурный центр им.А.С.Пушкина</w:t>
            </w:r>
          </w:p>
          <w:p w:rsidR="00886CD6" w:rsidRPr="00F12C84" w:rsidRDefault="00F12C84" w:rsidP="00F12C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д.26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Награждение отличников «Тотального диктанта»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Акции «Тоталь</w:t>
            </w:r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ный диктант» был проведен конкурс среди площадок по 6 различным номинациям: «Самая многочисленная площадка Республики Татарстан», «Самая вовлеченная площадка Республики Татарстан», «Самое эффективное административно-территориальное образование Республики Татарстан», «Самая эффективная образовательная площадка Республики Татарстан формата «</w:t>
            </w:r>
            <w:proofErr w:type="spellStart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Недиктант</w:t>
            </w:r>
            <w:proofErr w:type="spellEnd"/>
            <w:r w:rsidRPr="00886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. Дети»», «Самая многочисленная новая площадка города Казани», «Самая вовлеченная площадка города Ка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зани». На церемонии будут награждены «отличники» Акции – участники, которые написали текст диктанта на отлично, победители в 6 номинациях, а также будут вручены памятные подарки диктующим и филологам, которые принимали участие в организации Акции «Тотальный диктант»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886C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F12C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молодежная общественная организация «Центр культур и диалога» Республики Татарстан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77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 июня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Аксубаевский</w:t>
            </w:r>
            <w:proofErr w:type="spellEnd"/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муниципальный район</w:t>
            </w:r>
          </w:p>
        </w:tc>
        <w:tc>
          <w:tcPr>
            <w:tcW w:w="2127" w:type="dxa"/>
          </w:tcPr>
          <w:p w:rsidR="00886CD6" w:rsidRPr="00F12C84" w:rsidRDefault="00886CD6" w:rsidP="00F12C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Стратегическая сессия</w:t>
            </w:r>
            <w:r w:rsidR="00F12C84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86C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«Новые подходы к реализации Стратегии молодежной политики в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Аксубаевском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муниципальном образовании Республики Татарстан»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Стратегическая сессия </w:t>
            </w:r>
            <w:r w:rsidRPr="00886C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«Новые подходы к реализации Стратегии молодежной политики в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Аксубаев</w:t>
            </w:r>
            <w:bookmarkStart w:id="1" w:name="_GoBack_Копия_1"/>
            <w:bookmarkEnd w:id="1"/>
            <w:r w:rsidRPr="00886C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ском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муниципальном образовании Республики Татарстан» в</w:t>
            </w:r>
            <w:r w:rsidRPr="00886CD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рамках проведения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комплексного исследования реализации молодёжной политики в </w:t>
            </w:r>
            <w:proofErr w:type="spellStart"/>
            <w:r w:rsidR="00CD23D2" w:rsidRPr="00886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Аксубаевском</w:t>
            </w:r>
            <w:proofErr w:type="spellEnd"/>
            <w:r w:rsidR="00CD23D2" w:rsidRPr="00886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</w:t>
            </w:r>
            <w:r w:rsidRPr="00886CD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образовании Республики Татарстан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262" w:type="dxa"/>
          </w:tcPr>
          <w:p w:rsidR="00886CD6" w:rsidRPr="00886CD6" w:rsidRDefault="00886CD6" w:rsidP="00F12C8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F12C8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центр молодежных, инновационных и профилактических программ «Навигатор», </w:t>
            </w:r>
            <w:r w:rsidR="00F12C84" w:rsidRPr="00F12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</w:t>
            </w:r>
            <w:r w:rsidR="00F12C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F12C84" w:rsidRPr="00F12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Ограниченной Ответственностью </w:t>
            </w:r>
            <w:r w:rsidR="00F12C8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GMC</w:t>
            </w:r>
            <w:r w:rsidR="00F12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консалтинг»-учебный центр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43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</w:p>
        </w:tc>
      </w:tr>
      <w:tr w:rsidR="00886CD6" w:rsidTr="00680882">
        <w:trPr>
          <w:trHeight w:val="988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F12C84" w:rsidRPr="00886CD6" w:rsidRDefault="00F12C84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F12C84" w:rsidRPr="00886CD6" w:rsidRDefault="00F12C84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FD65DC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Творческий вечер  лауреата Премии  правительства Р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культуры Дмитрия Туманова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Творческий вечер российского актера, режиссера, продюсера, общественного деятеля, лауреата премии правительства Р</w:t>
            </w:r>
            <w:r w:rsidR="000C32B6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C32B6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культуры, заслуженного деятеля искусств Республики Татарстан и Республики Крым Дмитрия Туманова «Люди. Годы. Жизнь».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 программе рассказы Д.А. Туманова об истории семьи и коллегах по творчеству, воспоминания о судьбоносных встречах и творческих проектах длинною в жизнь. В исполнении артиста прозвучат романсы и стихи известных российских поэтов.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 творческой встрече примут участие артисты театра «Созвездие-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 и хореографической студии Театра танца «Дорога из города».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посвящено 80-летию Победы в Великой Отечественной войне в память о российских воинах, чье мужество и героизм подарило нынешним поколениям возможность творить, трудиться, жить.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pStyle w:val="af"/>
              <w:spacing w:beforeAutospacing="0" w:after="0" w:afterAutospacing="0"/>
              <w:jc w:val="center"/>
              <w:rPr>
                <w:color w:val="000000"/>
              </w:rPr>
            </w:pPr>
            <w:r w:rsidRPr="00886CD6">
              <w:rPr>
                <w:color w:val="000000"/>
              </w:rPr>
              <w:t>20 июня</w:t>
            </w:r>
          </w:p>
          <w:p w:rsidR="00FD65DC" w:rsidRPr="00886CD6" w:rsidRDefault="00FD65DC" w:rsidP="00886CD6">
            <w:pPr>
              <w:pStyle w:val="af"/>
              <w:spacing w:beforeAutospacing="0" w:after="0" w:afterAutospacing="0"/>
              <w:jc w:val="center"/>
            </w:pPr>
          </w:p>
          <w:p w:rsidR="00886CD6" w:rsidRPr="00886CD6" w:rsidRDefault="00FD65DC" w:rsidP="00886CD6">
            <w:pPr>
              <w:pStyle w:val="af"/>
              <w:spacing w:beforeAutospacing="0" w:after="0" w:afterAutospacing="0"/>
              <w:jc w:val="center"/>
            </w:pPr>
            <w:r w:rsidRPr="00FD65DC">
              <w:rPr>
                <w:color w:val="000000"/>
              </w:rPr>
              <w:t>Международный выставочный центр</w:t>
            </w:r>
            <w:r>
              <w:rPr>
                <w:color w:val="000000"/>
              </w:rPr>
              <w:br/>
            </w:r>
            <w:r w:rsidR="00886CD6" w:rsidRPr="00886CD6">
              <w:rPr>
                <w:color w:val="000000"/>
              </w:rPr>
              <w:t>Екатеринбург- ЭКСПО</w:t>
            </w:r>
          </w:p>
          <w:p w:rsidR="00886CD6" w:rsidRPr="00886CD6" w:rsidRDefault="00FD65DC" w:rsidP="00886CD6">
            <w:pPr>
              <w:pStyle w:val="af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>г. Екатеринбург</w:t>
            </w:r>
            <w:r w:rsidR="00886CD6" w:rsidRPr="00886CD6">
              <w:rPr>
                <w:color w:val="000000"/>
              </w:rPr>
              <w:t xml:space="preserve"> ул. ЭКСПО-</w:t>
            </w:r>
            <w:r w:rsidRPr="00886CD6">
              <w:rPr>
                <w:color w:val="000000"/>
              </w:rPr>
              <w:t>бульвар,</w:t>
            </w:r>
            <w:r>
              <w:rPr>
                <w:color w:val="000000"/>
              </w:rPr>
              <w:t xml:space="preserve"> д.</w:t>
            </w:r>
            <w:r w:rsidR="00886CD6" w:rsidRPr="00886CD6">
              <w:rPr>
                <w:color w:val="000000"/>
              </w:rPr>
              <w:t>2А</w:t>
            </w:r>
          </w:p>
          <w:p w:rsidR="00886CD6" w:rsidRP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6CD6" w:rsidRPr="00886CD6" w:rsidRDefault="00886CD6" w:rsidP="00886CD6">
            <w:pPr>
              <w:pStyle w:val="af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 xml:space="preserve">Участие команды КВН «Четыре Татарина» в </w:t>
            </w:r>
            <w:proofErr w:type="spellStart"/>
            <w:r w:rsidRPr="00886CD6">
              <w:rPr>
                <w:color w:val="000000"/>
              </w:rPr>
              <w:t>спецпрокте</w:t>
            </w:r>
            <w:proofErr w:type="spellEnd"/>
            <w:r w:rsidRPr="00886CD6">
              <w:rPr>
                <w:color w:val="000000"/>
              </w:rPr>
              <w:t xml:space="preserve"> МС КВН «Встреча выпускников»</w:t>
            </w:r>
          </w:p>
          <w:p w:rsidR="00886CD6" w:rsidRP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</w:tcPr>
          <w:p w:rsidR="00886CD6" w:rsidRPr="00886CD6" w:rsidRDefault="00886CD6" w:rsidP="00886CD6">
            <w:pPr>
              <w:pStyle w:val="af"/>
              <w:widowControl w:val="0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>Международный Союз КВН ежегодно проводит специальный проект «Встреча выпускников», трансляция состоится на Первом канале.</w:t>
            </w:r>
          </w:p>
          <w:p w:rsidR="00886CD6" w:rsidRPr="00886CD6" w:rsidRDefault="00886CD6" w:rsidP="00886CD6">
            <w:pPr>
              <w:pStyle w:val="af"/>
              <w:widowControl w:val="0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>Команды сыграют 3 конкурса:</w:t>
            </w:r>
          </w:p>
          <w:p w:rsidR="00886CD6" w:rsidRPr="00886CD6" w:rsidRDefault="00886CD6" w:rsidP="00886CD6">
            <w:pPr>
              <w:pStyle w:val="af"/>
              <w:widowControl w:val="0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>-Приветствие</w:t>
            </w:r>
          </w:p>
          <w:p w:rsidR="00886CD6" w:rsidRPr="00886CD6" w:rsidRDefault="00886CD6" w:rsidP="00886CD6">
            <w:pPr>
              <w:pStyle w:val="af"/>
              <w:widowControl w:val="0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>-Разминка</w:t>
            </w:r>
          </w:p>
          <w:p w:rsidR="00886CD6" w:rsidRPr="00886CD6" w:rsidRDefault="00886CD6" w:rsidP="00886CD6">
            <w:pPr>
              <w:pStyle w:val="af"/>
              <w:widowControl w:val="0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>-Музыкальное домашнее задание</w:t>
            </w:r>
          </w:p>
          <w:p w:rsidR="00886CD6" w:rsidRPr="00886CD6" w:rsidRDefault="00886CD6" w:rsidP="00886CD6">
            <w:pPr>
              <w:pStyle w:val="af"/>
              <w:widowControl w:val="0"/>
              <w:spacing w:beforeAutospacing="0" w:after="0" w:afterAutospacing="0"/>
              <w:jc w:val="center"/>
            </w:pPr>
            <w:r w:rsidRPr="00886CD6">
              <w:rPr>
                <w:color w:val="000000"/>
              </w:rPr>
              <w:t>В данном спецпроект в этом году приглашена Сборная Республики Татарстан «Четыре Татарина».</w:t>
            </w:r>
          </w:p>
          <w:p w:rsidR="00886CD6" w:rsidRPr="00886CD6" w:rsidRDefault="00886CD6" w:rsidP="00886CD6">
            <w:pPr>
              <w:pStyle w:val="af"/>
              <w:widowControl w:val="0"/>
              <w:spacing w:beforeAutospacing="0" w:after="0" w:afterAutospacing="0"/>
              <w:jc w:val="center"/>
            </w:pPr>
          </w:p>
          <w:p w:rsidR="00886CD6" w:rsidRPr="00886CD6" w:rsidRDefault="00886CD6" w:rsidP="00FD65DC">
            <w:pPr>
              <w:pStyle w:val="af"/>
              <w:widowControl w:val="0"/>
              <w:spacing w:beforeAutospacing="0" w:after="0" w:afterAutospacing="0"/>
              <w:jc w:val="center"/>
            </w:pPr>
            <w:r w:rsidRPr="00886CD6">
              <w:rPr>
                <w:i/>
                <w:iCs/>
                <w:color w:val="000000"/>
              </w:rPr>
              <w:t>Количество участников:25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984" w:type="dxa"/>
          </w:tcPr>
          <w:p w:rsidR="00886CD6" w:rsidRPr="00886CD6" w:rsidRDefault="00886CD6" w:rsidP="00FD65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Агедиев</w:t>
            </w:r>
            <w:proofErr w:type="spellEnd"/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846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FD65DC" w:rsidRPr="00886CD6" w:rsidRDefault="00FD65DC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FD65DC" w:rsidRPr="00886CD6" w:rsidRDefault="00FD65DC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FD65DC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 xml:space="preserve">альная комедия 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  <w:t>«Аршин мал алан»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Узеир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FD65DC" w:rsidRPr="00886CD6" w:rsidRDefault="00FD65DC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Default="00886CD6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FD65DC" w:rsidRPr="00886CD6" w:rsidRDefault="00FD65DC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FD65DC" w:rsidP="00886CD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CD23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CD23D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Спектакль Н.Домбадзе</w:t>
            </w:r>
            <w:r w:rsidR="00FD65D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«Я, бабушка,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Илико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Илларион»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«Я, бабушка,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Илико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Зурико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Илико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Илларионом.В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77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FD65DC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127" w:type="dxa"/>
          </w:tcPr>
          <w:p w:rsidR="00886CD6" w:rsidRPr="00CD23D2" w:rsidRDefault="00886CD6" w:rsidP="00CD2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Переаттестация молодежных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помощников в рамках Конкурса на должность молодежного помощника руководителя Аппарата Антитеррористическо</w:t>
            </w:r>
            <w:r w:rsidR="00CD23D2">
              <w:rPr>
                <w:rFonts w:ascii="Times New Roman" w:hAnsi="Times New Roman" w:cs="Times New Roman"/>
                <w:sz w:val="24"/>
                <w:szCs w:val="24"/>
              </w:rPr>
              <w:t>й комиссии Республики Татарстан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Переаттестация молодежных помощников в рамках Конкурса на должность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помощника руководителя Аппарата Антитеррористической комиссии Республики Татарстан</w:t>
            </w:r>
          </w:p>
          <w:p w:rsidR="00886CD6" w:rsidRPr="00886CD6" w:rsidRDefault="00886CD6" w:rsidP="0088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2768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FD65DC" w:rsidRDefault="00FD65DC" w:rsidP="00FD65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CD23D2" w:rsidRDefault="00CD23D2" w:rsidP="00FD65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:rsidR="00FD65DC" w:rsidRPr="00886CD6" w:rsidRDefault="00FD65DC" w:rsidP="00FD65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5DC" w:rsidRPr="00886CD6" w:rsidRDefault="00886CD6" w:rsidP="00FD65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FD65DC" w:rsidRPr="00886CD6" w:rsidRDefault="00886CD6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886CD6" w:rsidRPr="00886CD6" w:rsidRDefault="00FD65DC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мизгелләре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16.00-20:00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Молодежный экстрим-парк «УРАМ»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 Кремлевская набережная, 33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День скейтбординга в Казани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Соревнования по скейтбордингу, приуроченные к всемирному дню скейтбординга. В программе соревнования на лучший трюк, высокий прыжок на скейтборде, дальний прыжок на скейтборде и заезды на время.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 Региональная татарстанская общественная организация «Молодежь Татарстана»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562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16.00-20:00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86CD6" w:rsidRPr="00886CD6" w:rsidRDefault="00FD65DC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г. Альметьевск</w:t>
            </w:r>
          </w:p>
          <w:p w:rsidR="00886CD6" w:rsidRPr="00886CD6" w:rsidRDefault="00886CD6" w:rsidP="00FD65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Индустриальный сквер, 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65DC" w:rsidRPr="00886CD6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ул. Белоглазова</w:t>
            </w:r>
            <w:r w:rsidRPr="00886CD6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, </w:t>
            </w:r>
            <w:r w:rsidR="00FD65DC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lastRenderedPageBreak/>
              <w:t>д.</w:t>
            </w:r>
            <w:r w:rsidRPr="00886CD6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скейтбординга в Альметьевске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Соревнования по скейтбордингу, приуроченные к всемирному дню скейтбординга. В программе соревнования на лучший трюк, высокий прыжок на скейтборде, дальний прыжок на скейтборде и заезды на время.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886CD6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«Молодежный Центр Республики Татарстан», Региональная татарстанская общественная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«Молодежь Татарстана»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="00FD65DC"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FD65DC" w:rsidRPr="00886CD6" w:rsidRDefault="00FD65DC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10:00 – 13:00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FD65DC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86CD6" w:rsidRPr="00886CD6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127" w:type="dxa"/>
          </w:tcPr>
          <w:p w:rsidR="00886CD6" w:rsidRPr="00886CD6" w:rsidRDefault="00886CD6" w:rsidP="00CD2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</w:t>
            </w:r>
            <w:r w:rsidR="00CD23D2">
              <w:rPr>
                <w:rFonts w:ascii="Times New Roman" w:hAnsi="Times New Roman" w:cs="Times New Roman"/>
                <w:sz w:val="24"/>
                <w:szCs w:val="24"/>
              </w:rPr>
              <w:t>й комиссии Республики Татарстан</w:t>
            </w:r>
          </w:p>
        </w:tc>
        <w:tc>
          <w:tcPr>
            <w:tcW w:w="4676" w:type="dxa"/>
          </w:tcPr>
          <w:p w:rsidR="00886CD6" w:rsidRPr="00886CD6" w:rsidRDefault="00886CD6" w:rsidP="0088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886CD6" w:rsidRPr="00886CD6" w:rsidRDefault="00886CD6" w:rsidP="00886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CD6" w:rsidRPr="00BD7A7D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A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Антитеррористическо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t>й комиссии Республики Татарстан,</w:t>
            </w:r>
            <w:r w:rsidR="00FD6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86CD6" w:rsidTr="00680882">
        <w:trPr>
          <w:trHeight w:val="1825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D6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2D61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61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61FA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="002D61FA" w:rsidRPr="00886CD6">
              <w:rPr>
                <w:rFonts w:ascii="Times New Roman" w:hAnsi="Times New Roman"/>
                <w:sz w:val="24"/>
                <w:szCs w:val="24"/>
              </w:rPr>
              <w:t>оздоровительн</w:t>
            </w:r>
            <w:r w:rsidR="002D61FA">
              <w:rPr>
                <w:rFonts w:ascii="Times New Roman" w:hAnsi="Times New Roman"/>
                <w:sz w:val="24"/>
                <w:szCs w:val="24"/>
              </w:rPr>
              <w:t>ые лагеря Республики Татарстан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</w:t>
            </w:r>
            <w:r w:rsidR="000C3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32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32B6" w:rsidRPr="00886CD6">
              <w:rPr>
                <w:rFonts w:ascii="Times New Roman" w:hAnsi="Times New Roman" w:cs="Times New Roman"/>
                <w:sz w:val="24"/>
                <w:szCs w:val="24"/>
              </w:rPr>
              <w:t>посвященного Дню памяти и скорби</w:t>
            </w:r>
          </w:p>
        </w:tc>
        <w:tc>
          <w:tcPr>
            <w:tcW w:w="4676" w:type="dxa"/>
          </w:tcPr>
          <w:p w:rsidR="00886CD6" w:rsidRDefault="00886CD6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памяти и скорби, во всех детских оздоровительн</w:t>
            </w:r>
            <w:r w:rsidR="00BD7A7D">
              <w:rPr>
                <w:rFonts w:ascii="Times New Roman" w:hAnsi="Times New Roman" w:cs="Times New Roman"/>
                <w:sz w:val="24"/>
                <w:szCs w:val="24"/>
              </w:rPr>
              <w:t>ых лагерях Республики Татарстан</w:t>
            </w:r>
          </w:p>
          <w:p w:rsidR="00BD7A7D" w:rsidRPr="00886CD6" w:rsidRDefault="00BD7A7D" w:rsidP="0088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="00FD65DC"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</w:p>
          <w:p w:rsidR="00886CD6" w:rsidRP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FD65DC"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886CD6" w:rsidRDefault="00886CD6" w:rsidP="00886CD6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D6" w:rsidTr="00680882">
        <w:trPr>
          <w:trHeight w:val="1271"/>
        </w:trPr>
        <w:tc>
          <w:tcPr>
            <w:tcW w:w="424" w:type="dxa"/>
          </w:tcPr>
          <w:p w:rsidR="00886CD6" w:rsidRPr="00886CD6" w:rsidRDefault="00886CD6" w:rsidP="00886CD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8" w:type="dxa"/>
          </w:tcPr>
          <w:p w:rsidR="00FD65DC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22–28 июня </w:t>
            </w:r>
          </w:p>
          <w:p w:rsidR="00FD65DC" w:rsidRDefault="00FD65DC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Республика Крым, бухта «Судак»</w:t>
            </w:r>
          </w:p>
        </w:tc>
        <w:tc>
          <w:tcPr>
            <w:tcW w:w="2127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Участие делегации Республики Татарстан в летней школе,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посвященной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крымскому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художнику-маринисту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Ивану Айвазовскому</w:t>
            </w:r>
          </w:p>
        </w:tc>
        <w:tc>
          <w:tcPr>
            <w:tcW w:w="4676" w:type="dxa"/>
          </w:tcPr>
          <w:p w:rsidR="00886CD6" w:rsidRPr="00886CD6" w:rsidRDefault="00886CD6" w:rsidP="00FD65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Третья летняя школа объединит молодых художников- живописцев, фотографов, скульпторов и реставраторов, иконописцев, дизайнеров- маркетологов, искусствоведов, экскурсоводов и стилистов. В рамках образовательного процесса будет создана серия скульптурных композиций, участники пройдут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воркшопы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мультимедийных художественных объектов и инсталляций, примут участие в восстановлении шедевров иконописи и живописи, научатся использовать современные инструменты и технологии при создании качественного контента для своего бренда, разработают коллекцию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одежды, а также предложат концепции мероприятий для продвижения туристических возможностей Абхазии.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886CD6" w:rsidRPr="00886CD6" w:rsidRDefault="00886CD6" w:rsidP="00FD65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886CD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Количество </w:t>
            </w:r>
            <w:r w:rsidR="00FD65DC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участников</w:t>
            </w:r>
            <w:r w:rsidRPr="00886CD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: 7</w:t>
            </w:r>
          </w:p>
        </w:tc>
        <w:tc>
          <w:tcPr>
            <w:tcW w:w="3262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Автономная некоммерческая организация содействия реализации потенциала молодёжи  «Татарстан – территория возможностей»</w:t>
            </w:r>
          </w:p>
        </w:tc>
        <w:tc>
          <w:tcPr>
            <w:tcW w:w="1984" w:type="dxa"/>
          </w:tcPr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В.В.Усанов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6CD6" w:rsidRP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К.Н.Бобохонов</w:t>
            </w:r>
            <w:proofErr w:type="spellEnd"/>
          </w:p>
        </w:tc>
        <w:tc>
          <w:tcPr>
            <w:tcW w:w="1843" w:type="dxa"/>
            <w:vAlign w:val="center"/>
          </w:tcPr>
          <w:p w:rsidR="00886CD6" w:rsidRDefault="00886CD6" w:rsidP="00886C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23D2" w:rsidRPr="00B635D9" w:rsidTr="00CD23D2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16444" w:type="dxa"/>
            <w:gridSpan w:val="7"/>
          </w:tcPr>
          <w:p w:rsidR="00CD23D2" w:rsidRPr="002E74C4" w:rsidRDefault="00CD23D2" w:rsidP="00BD7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Летняя оздоровительная кампания</w:t>
            </w:r>
          </w:p>
          <w:p w:rsidR="00CD23D2" w:rsidRPr="00B635D9" w:rsidRDefault="00CD23D2" w:rsidP="00BD7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Сәләт. Целью проекта является поддержка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наукориентированных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являеются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Центр развития творческого потенциала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«Аргамак», Камское устье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Манзара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учебно-образовательный лагерь Сәләт. Целью проекта является поддержка детей и молодежи, заинтересованных в углубленном изучении компьютерных технологий.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Детский оздо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ровительный лагерь «Звездный», 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Сәләт «Тел»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учебно-образовательный лагерь Сәләт.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«Немецкий язык», «Китайский язык».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5-22 июня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Молодежный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-Батыр»,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Чувашская Республика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Профильная смена Сәләт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Осталар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бистәсе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Профильный учебно-образовательный лагерь Сәләт. Программа алана 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Juniorskills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Ханафин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10 июня - 27 июля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оздоровительный лагерь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смены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«Город безопасности»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смены «Город безопасности» направлена на воспитание у ребенка культуры безопасного поведения в различных ситуациях на улице и дома, обобщение общих практических знаний о здоровом образе жизни, правильном питании. С мастер классами в смене примут участие сотрудники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 МЧС, МВД, пройдут различные беседы, показы кино, игры и многое другое.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184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12 – 29 июня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смены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«ПРОСТАРТ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Честное пионерское» в детском оздоровительном лагере «Пионер»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Смена «ПРОСТАРТ. Честное пионерское» направлена на профориентацию, которая будет способствовать осознанному выбору профессии технической направленности с учётом социокультурной и экономической ситуации в регионе, в частности ориентации воспитанников на технические рабочие профессии. В рамках смены дети узнают о различных профессиях, получат знания в области конструирования, моделирования и нацеливает детей на осознанный выбор профессии, связанной с авиа, судостроением и радио электротехникой.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180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13 - 19 июня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«Пионер»,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Продолжение смены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глэмпинга при детском оздоровительном 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лагере «Пионер»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Смена в сафари-тентах в детском оздоровительном лагере «Пионер».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участников:100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13 -30 июня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смены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«Возвращение к истокам» в детском оздоровительном лагере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смены «Возвращение к истокам» проводится в рамках программы Российского движения детей и молодежи «Движение первых» для участников 7-17 лет. Принять участие в смене могут дети, которые прошли регистрацию и конкурсный отбор в программе «Движение первых». На смене происходит знакомство детей с миссиями и ценностями «Движения первых» через культуру и искусство. Популяризация культуры народов Поволжья через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медиаформаты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и общеразвивающие занятия. На смене у детей будет возможность попробовать себя в роли сценаристов, организаторов и ведущих, проводя мероприятия для всего лагеря и своего отряда. Финальным продуктом смены будет – план культурных мероприятий, который они смогут реализовать на своих площадках после смены.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171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14 июня - 20 июня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смены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глэмпинга при детском оздоровительном лагере «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Смена в сафари-тентах в детском оздоровительном лагере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-Наследие».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45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июня -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оздоровительный лагерь «Мечта»,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Продолжение смены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«Лесной патруль» 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детском оздоровительном лагере «Мечта»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естественно – научного направления смены «Лесной патруль» включает в себя работу по формированию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детей и подростков личности, обладающей экологической культурой и экологическим мышлением. Программа построена по направлениям деятельности или трем модулям: «Экология природы», «Экология здоровья», «Экология души». Каждое из направлений ориентировано на приобщение к тем или иным общечеловеческим ценностям, обеспечивающим последующую социализацию.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164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15 июня - 28 июня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смены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«Время юных героев»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детском оздоровительном лагере «Чайка»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В течении смены «Время юных героев» ребята должны пройти инструктажи, занятия по огневой и тактической подготовке, обучение навыкам караульной службы и внутреннего распорядка в детском оздоровительном лагере «Чайка».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июня -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смены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«Чемпионы добра»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детском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оздоровительном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лагере «Добрый»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Программа смены реализуется в формате 18-дневных смен, на которых ребята изучают стратегии добровольчества на основе и через знакомство с событийными мероприятиями России, такими как игры и саммит БРИКС, Универсиада и другие. В рамках кружковой работы дети смогут принять участие в следующих направлениях: мастер-класс по оригами «Оригами добра для всех», мастер-класс по актерскому мастерству «Театр добрых дел», мастер-класс по рукоделию «Волонтёрские узоры: Твоё творчество для общего блага», мастер-класс по футболу «Физкультура добра: вместе сильнее», мастер-класс по баскетболу «Физкультура добра: вместе сильнее», мастер-класс по лидерству «Лидерство для добрых дел».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Количество участников: 106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15 июня —2 </w:t>
            </w:r>
            <w:r w:rsidRPr="00886CD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июля</w:t>
            </w:r>
          </w:p>
          <w:p w:rsidR="00CD23D2" w:rsidRDefault="00CD23D2" w:rsidP="00CD23D2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Детский о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здоровительный лагерь «Добрый» </w:t>
            </w:r>
            <w:r w:rsidRPr="00886CD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Высокогор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ский район Республики Татарстан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Профильная смена для волонтеров «Чемпионы Добра»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Программа реализуется в формате 18-дневной смены. В период проведения смены дети и подростки в комфортной обстановке могут получать новые знания о событийном добровольчестве в Республике Татарстан и сразу же применять их на практике. Среда единомышленников, тематическая программа поспособствуют созданию большого и крепкого волонтерского сообщества, в котором растут и развиваются небезразличные люди, готовые создавать и творить совместно лучшие условия жизни, проявляя общечеловеческие ценности и следуя им, а также берущие ответственность за настоящее и будущее.</w:t>
            </w: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886CD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106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Татарстан», 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2"/>
              <w:tabs>
                <w:tab w:val="left" w:pos="567"/>
              </w:tabs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17 июня - 4 </w:t>
            </w:r>
            <w:r w:rsidRPr="00886CD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июля</w:t>
            </w:r>
          </w:p>
          <w:p w:rsidR="00CD23D2" w:rsidRPr="00F12C84" w:rsidRDefault="00CD23D2" w:rsidP="00CD23D2"/>
          <w:p w:rsidR="00CD23D2" w:rsidRPr="00886CD6" w:rsidRDefault="00CD23D2" w:rsidP="00CD23D2">
            <w:pPr>
              <w:pStyle w:val="2"/>
              <w:tabs>
                <w:tab w:val="left" w:pos="567"/>
              </w:tabs>
              <w:spacing w:before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Государственное бюджетное учреждение Республиканский молодёжный центр «Костер», Высокогорский муниципальный район, </w:t>
            </w:r>
            <w:proofErr w:type="spellStart"/>
            <w:r w:rsidRPr="00886CD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Бирюлинское</w:t>
            </w:r>
            <w:proofErr w:type="spellEnd"/>
            <w:r w:rsidRPr="00886CD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2 смены в г</w:t>
            </w:r>
            <w:r w:rsidRPr="00886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осударственном бюджетном учреждении Республиканский молодёжный центр 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«Костер»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программы: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Мастер-классы от ведущих специалистов республики, культурно-развлекательные мероприятия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экскурсионные программы по Высокогорскому району, встречи с известными деятелями культуры и спорта Татарстана,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тренинги по ораторскому искусству и публичным выступлениям, школа молодежного самоуправления, деловые игры «Выборы», «Город будущего», «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», встречи с успешными предпринимателями и общественными деятелями Республики Татарстан,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с защитой инициатив перед экспертами, большая командная игра «Форт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Боярд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с церемонией 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награждения активистов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Республиканский молодёжный центр «Костер»</w:t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общероссийского общественно-государственного движения детей и молодежи «Движение Первых»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19 июня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15:59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ж/д Казань – Восстания,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Казань,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Воровского,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2 смены в детский оздоровительный лагерь «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1 смены в детский оздоровительный лагерь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г.Алушта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№75) по маршруту Казань-Симферополь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886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216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19 июня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15:59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ж/д Казань – Восстания,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Казань,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Воровского,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2 смены в детский оздоровительный лагерь «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1 смены в </w:t>
            </w: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детском оздоровительном лагере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Сатера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г.Алушта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№75) по маршруту Казань-Симферополь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6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216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19 июня – 8 июля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Республика Крым, г. Алушта, 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Судакское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ш., 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2 смены в детский оздоровительный лагерь  «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Сатера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» - профильная смена «Время молодых»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молодых» - смена, которая в интерактивной форме научит детей эффективно управлять своим временем, ставить цели и достигать их.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смены ребят ждут: Лекции и практические задания по техникам тайм-менеджмента. Расскажем ребятам про жестко-гибкое планирование, целеполагание, пройдем по чек-листам организации рабочего места и продумаем стратегию жизни на ближайшие 10 лет. Интерактивные игры и тренинги. Через игру дети научатся анализировать свои привычки, выявлять «пожирателей времени» и находить эффективные способы управления временем.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задания и проекты. Дети будут работать над своими проектами, применяя 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навыки тайм-менеджмента на практике. Это поможет им лучше понять, как правильно распределять время и ресурсы для достижения поставленных целей.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и развлекательные мероприятия. Лагерная смена не обойдётся без активных игр, спортивных соревнований,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, интеллектуальных шоу, экскурсий и других развлечений.</w:t>
            </w: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886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216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21 июня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11:22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ж/д Казань-Пасс, 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ул.Привокзальная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площадь, 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Отправка 2 смены детский оздоровительный лагерь  «Глобус»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1 смены в детский оздоровительный лагерь «Глобус» (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6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351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21 июня – 11июля</w:t>
            </w: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  <w:r w:rsidRPr="00FD65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тский оздоровительный лагерь  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«Глобус», Краснодарский край, г. Анапа,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Знойная,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2 смены в детск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оздоровительн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«Глобус» - профильная смена «Лаборатория творчества»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программы: раскрытие творческого потенциала детей, развитие креативного мышления и знакомство с проектами Татарстана и России.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Активности: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Тренинги: ораторское и актёрское мастерство, коммуникации, креативное мышление.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Мастер-классы: гитара,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брелки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пластилина, </w:t>
            </w: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фенечки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карта желаний, игры от вожатых.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смены: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сюжет – все мероприятия связаны единой историей.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Мастерские – каждый отряд выбирает направление и отвечает за него в лагере.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Фиджитал</w:t>
            </w:r>
            <w:proofErr w:type="spellEnd"/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 – комбинация виртуальных и реальных спортивных соревнований.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зарабатывают ресурсы, </w:t>
            </w: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соревнуются и развивают творческие навыки в игровом формате.</w:t>
            </w: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886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351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886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widowControl w:val="0"/>
              <w:spacing w:after="0" w:line="240" w:lineRule="auto"/>
              <w:jc w:val="center"/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22 - 28 июня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Смена глэмпинга при детском оздоровительном лагере «Пионер»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Смена в сафари-тентах в детском оздоровительном лагере «Пионер».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D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3D2" w:rsidTr="00680882">
        <w:trPr>
          <w:trHeight w:val="11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2" w:rsidRPr="00CD23D2" w:rsidRDefault="00CD23D2" w:rsidP="00CD23D2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29 июня – 16 июля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д. Матюшино,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здание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строение 1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«Берег детства»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Смена направлена на физическое, творческое, эмоциональное развитие детей в условиях коллектива, привитие детям традиционных ценностей российского гражданского общества</w:t>
            </w:r>
          </w:p>
          <w:p w:rsidR="00CD23D2" w:rsidRPr="00886CD6" w:rsidRDefault="00CD23D2" w:rsidP="00CD23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6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100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886CD6" w:rsidRDefault="00CD23D2" w:rsidP="00CD23D2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D23D2" w:rsidRPr="00886CD6" w:rsidRDefault="00CD23D2" w:rsidP="00CD23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Pr="00FD65DC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D6">
              <w:rPr>
                <w:rFonts w:ascii="Times New Roman" w:eastAsia="Times New Roman" w:hAnsi="Times New Roman" w:cs="Times New Roman"/>
                <w:sz w:val="24"/>
                <w:szCs w:val="24"/>
              </w:rPr>
              <w:t>Сагдиева Л.А.</w:t>
            </w:r>
          </w:p>
          <w:p w:rsidR="00CD23D2" w:rsidRPr="00886CD6" w:rsidRDefault="00CD23D2" w:rsidP="00C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3D2" w:rsidRDefault="00CD23D2" w:rsidP="00CD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2A3E" w:rsidRDefault="00682A3E" w:rsidP="00CD23D2">
      <w:pPr>
        <w:tabs>
          <w:tab w:val="left" w:pos="1171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82A3E" w:rsidSect="00CD23D2">
      <w:pgSz w:w="16838" w:h="11906" w:orient="landscape"/>
      <w:pgMar w:top="568" w:right="2663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715"/>
    <w:multiLevelType w:val="hybridMultilevel"/>
    <w:tmpl w:val="C8AA9588"/>
    <w:lvl w:ilvl="0" w:tplc="426CBC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AF08C8"/>
    <w:multiLevelType w:val="multilevel"/>
    <w:tmpl w:val="ACDE5E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B480AB0"/>
    <w:multiLevelType w:val="hybridMultilevel"/>
    <w:tmpl w:val="CCF2F984"/>
    <w:lvl w:ilvl="0" w:tplc="C26C43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42ADC"/>
    <w:multiLevelType w:val="multilevel"/>
    <w:tmpl w:val="C4045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3E"/>
    <w:rsid w:val="000C32B6"/>
    <w:rsid w:val="002D61FA"/>
    <w:rsid w:val="00680882"/>
    <w:rsid w:val="00682A3E"/>
    <w:rsid w:val="00886CD6"/>
    <w:rsid w:val="00BD7A7D"/>
    <w:rsid w:val="00C13D59"/>
    <w:rsid w:val="00CD23D2"/>
    <w:rsid w:val="00F12C84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126A5-F3EB-442C-AD7D-02C70448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qFormat/>
    <w:rsid w:val="004C63F8"/>
  </w:style>
  <w:style w:type="character" w:customStyle="1" w:styleId="a8">
    <w:name w:val="Основной текст Знак"/>
    <w:basedOn w:val="a0"/>
    <w:link w:val="a9"/>
    <w:uiPriority w:val="99"/>
    <w:qFormat/>
    <w:rsid w:val="00F1595D"/>
  </w:style>
  <w:style w:type="character" w:styleId="aa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qFormat/>
    <w:rsid w:val="00212C51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230F-48DC-405A-95D1-A006D060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17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9</cp:revision>
  <dcterms:created xsi:type="dcterms:W3CDTF">2025-05-20T08:32:00Z</dcterms:created>
  <dcterms:modified xsi:type="dcterms:W3CDTF">2025-06-11T11:26:00Z</dcterms:modified>
  <dc:language>ru-RU</dc:language>
</cp:coreProperties>
</file>