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suppressAutoHyphens w:val="false"/>
        <w:ind w:hanging="0" w:start="637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ConsPlusNormal"/>
        <w:suppressAutoHyphens w:val="false"/>
        <w:ind w:star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предоставления грантов в форме субсидий из бюджета Республики Татарстан физическим лицам, не являющимся производителями товаров, работ, услуг, на реализацию социально значимых проектов в сфере молодежной политики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ConsPlusNormal"/>
        <w:suppressAutoHyphens w:val="false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8"/>
      <w:bookmarkEnd w:id="0"/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ConsPlusNormal"/>
        <w:suppressAutoHyphens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участие в конкурсе на финансовое обеспечение затрат физических лиц,</w:t>
      </w:r>
    </w:p>
    <w:p>
      <w:pPr>
        <w:pStyle w:val="ConsPlusNormal"/>
        <w:suppressAutoHyphens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являющихся производителями товаров, работ, услуг, из бюджета </w:t>
      </w:r>
    </w:p>
    <w:p>
      <w:pPr>
        <w:pStyle w:val="ConsPlusNormal"/>
        <w:suppressAutoHyphens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на реализацию социально значимых проектов</w:t>
      </w:r>
    </w:p>
    <w:p>
      <w:pPr>
        <w:pStyle w:val="ConsPlusNormal"/>
        <w:suppressAutoHyphens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сфере молодежной политики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uppressAutoHyphens w:val="false"/>
        <w:ind w:hanging="0" w:star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Данные о физическом лице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031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00" w:noHBand="0" w:lastColumn="0" w:firstColumn="0" w:lastRow="0" w:firstRow="0"/>
      </w:tblPr>
      <w:tblGrid>
        <w:gridCol w:w="6081"/>
        <w:gridCol w:w="4232"/>
      </w:tblGrid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муниципального образования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Фамилия, имя, отчество (при наличии)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8"/>
                <w:szCs w:val="28"/>
                <w:shd w:fill="auto" w:val="clear"/>
                <w:lang w:val="ru-RU" w:bidi="ar-SA"/>
              </w:rPr>
              <w:t>Номер документа, подтверждающего регистрацию в системе индивидуального (персонифицированного) учета в системе обязательного пенсионного страхования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8"/>
                <w:szCs w:val="28"/>
                <w:shd w:fill="auto" w:val="clear"/>
                <w:lang w:val="ru-RU" w:bidi="ar-SA"/>
              </w:rPr>
              <w:t>Сведения о документе, удостоверяющем личность физического лица (серия, номер, когда, кем выдан, код подразделения)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Место жительства, пребывания и фактического проживания (полный адрес с индексом)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Образование (наименование образовательной организации, специальность, год завершения)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Контактный телефон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Адрес электронной почты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Наличие опыта реализации проектов за счет средств грантов из бюджета Республики Татарстан, бюджета Российской Федерации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08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Наличие опыта реализации проектов в сфере молодежной политики</w:t>
            </w:r>
          </w:p>
        </w:tc>
        <w:tc>
          <w:tcPr>
            <w:tcW w:w="4232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suppressAutoHyphens w:val="false"/>
        <w:ind w:hanging="0" w:star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numPr>
          <w:ilvl w:val="0"/>
          <w:numId w:val="0"/>
        </w:numPr>
        <w:suppressAutoHyphens w:val="false"/>
        <w:ind w:hanging="0" w:star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Описание проекта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031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00" w:noHBand="0" w:lastColumn="0" w:firstColumn="0" w:lastRow="0" w:firstRow="0"/>
      </w:tblPr>
      <w:tblGrid>
        <w:gridCol w:w="5500"/>
        <w:gridCol w:w="4813"/>
      </w:tblGrid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Номинация конкурса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Цель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Задачи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География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Целевая группа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Описание проекта и обоснование проблематики и социальной значимости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Срок реализации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Реализация проекта после использования средств гранта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История проекта (в случае реализации проекта повторно/ежегодно)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Информационное сопровождение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Команда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Партнеры проекта</w:t>
            </w:r>
          </w:p>
        </w:tc>
        <w:tc>
          <w:tcPr>
            <w:tcW w:w="481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uppressAutoHyphens w:val="false"/>
        <w:ind w:hanging="0" w:start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Смета проекта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031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00" w:noHBand="0" w:lastColumn="0" w:firstColumn="0" w:lastRow="0" w:firstRow="0"/>
      </w:tblPr>
      <w:tblGrid>
        <w:gridCol w:w="621"/>
        <w:gridCol w:w="1647"/>
        <w:gridCol w:w="1384"/>
        <w:gridCol w:w="1418"/>
        <w:gridCol w:w="1983"/>
        <w:gridCol w:w="1701"/>
        <w:gridCol w:w="1559"/>
      </w:tblGrid>
      <w:tr>
        <w:trPr/>
        <w:tc>
          <w:tcPr>
            <w:tcW w:w="62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1647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расходов</w:t>
            </w:r>
          </w:p>
        </w:tc>
        <w:tc>
          <w:tcPr>
            <w:tcW w:w="1384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Количество расходов, единиц</w:t>
            </w:r>
          </w:p>
        </w:tc>
        <w:tc>
          <w:tcPr>
            <w:tcW w:w="1418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Стоимость за единицу</w:t>
            </w:r>
          </w:p>
        </w:tc>
        <w:tc>
          <w:tcPr>
            <w:tcW w:w="198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Собственные и (или) привлеченные средства,</w:t>
            </w:r>
          </w:p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рублей</w:t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Запрашиваемые средства, рублей</w:t>
            </w:r>
          </w:p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Всего, рублей</w:t>
            </w:r>
          </w:p>
        </w:tc>
      </w:tr>
      <w:tr>
        <w:trPr/>
        <w:tc>
          <w:tcPr>
            <w:tcW w:w="62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1647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4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1647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4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...</w:t>
            </w:r>
          </w:p>
        </w:tc>
        <w:tc>
          <w:tcPr>
            <w:tcW w:w="1647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4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268" w:type="dxa"/>
            <w:gridSpan w:val="2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Всего</w:t>
            </w:r>
          </w:p>
        </w:tc>
        <w:tc>
          <w:tcPr>
            <w:tcW w:w="1384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suppressAutoHyphens w:val="false"/>
        <w:ind w:hanging="0" w:start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uppressAutoHyphens w:val="false"/>
        <w:ind w:hanging="0" w:start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Плановые значения результата проекта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031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00" w:noHBand="0" w:lastColumn="0" w:firstColumn="0" w:lastRow="0" w:firstRow="0"/>
      </w:tblPr>
      <w:tblGrid>
        <w:gridCol w:w="673"/>
        <w:gridCol w:w="6241"/>
        <w:gridCol w:w="3400"/>
      </w:tblGrid>
      <w:tr>
        <w:trPr/>
        <w:tc>
          <w:tcPr>
            <w:tcW w:w="67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624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планового значения результата проекта</w:t>
            </w:r>
          </w:p>
        </w:tc>
        <w:tc>
          <w:tcPr>
            <w:tcW w:w="34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Плановое значение</w:t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624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624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73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...</w:t>
            </w:r>
          </w:p>
        </w:tc>
        <w:tc>
          <w:tcPr>
            <w:tcW w:w="6241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00" w:type="dxa"/>
            <w:tcBorders/>
          </w:tcPr>
          <w:p>
            <w:pPr>
              <w:pStyle w:val="ConsPlusNormal"/>
              <w:suppressAutoHyphens w:val="false"/>
              <w:spacing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Подтверждаю согласие на публикацию (размещение) в информационно-телекоммуникационной сети «Интернет» информации о физическом лице,</w:t>
        <w:br/>
        <w:t>о подаваемой заявке, иной информации о физическом лице, связанной с конкурсом,</w:t>
        <w:br/>
        <w:t>а также достоверность представленной в заявке информации.</w:t>
      </w:r>
    </w:p>
    <w:p>
      <w:pPr>
        <w:pStyle w:val="ConsPlusNormal"/>
        <w:suppressAutoHyphens w:val="fals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fals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Подтверждаю право уполномоченного органа запрашивать у физического лица, в органах государственной и муниципальной власти информацию, уточняющую представленные сведения.</w:t>
      </w:r>
    </w:p>
    <w:p>
      <w:pPr>
        <w:pStyle w:val="ConsPlusNormal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uppressAutoHyphens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Физическое лицо ____________________/_____________________________________</w:t>
      </w:r>
    </w:p>
    <w:p>
      <w:pPr>
        <w:pStyle w:val="ConsPlusNonformat"/>
        <w:suppressAutoHyphens w:val="false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8"/>
        </w:rPr>
        <w:t>(подпись)                                 (расшифровка подписи)</w:t>
      </w:r>
    </w:p>
    <w:p>
      <w:pPr>
        <w:pStyle w:val="ConsPlusNonformat"/>
        <w:suppressAutoHyphens w:val="false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ConsPlusNonformat"/>
        <w:suppressAutoHyphens w:val="false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_____________________</w:t>
      </w:r>
    </w:p>
    <w:p>
      <w:pPr>
        <w:pStyle w:val="ConsPlusNonformat"/>
        <w:suppressAutoHyphens w:val="false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        </w:t>
      </w:r>
      <w:r>
        <w:rPr>
          <w:rFonts w:cs="Times New Roman" w:ascii="Times New Roman" w:hAnsi="Times New Roman"/>
          <w:sz w:val="24"/>
          <w:szCs w:val="28"/>
        </w:rPr>
        <w:t>(дата)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3</Pages>
  <Words>324</Words>
  <Characters>2375</Characters>
  <CharactersWithSpaces>2716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2025-10-03T15:46:12Z</dcterms:created>
  <dc:creator/>
  <dc:description/>
  <dc:language>ru-RU</dc:language>
  <cp:lastModifiedBy/>
  <dcterms:modified xsi:type="dcterms:W3CDTF">2025-10-03T15:49:57Z</dcterms:modified>
  <cp:revision>2</cp:revision>
  <dc:subject/>
  <dc:title>Default</dc:title>
</cp:coreProperties>
</file>