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2864C" w14:textId="77777777" w:rsidR="00D268F6" w:rsidRDefault="00D268F6" w:rsidP="00D268F6">
      <w:pPr>
        <w:widowControl w:val="0"/>
        <w:ind w:right="-1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14:paraId="5706EDD8" w14:textId="77777777" w:rsidR="00D268F6" w:rsidRDefault="00D268F6" w:rsidP="00D268F6">
      <w:pPr>
        <w:widowControl w:val="0"/>
        <w:ind w:right="-1560" w:firstLine="34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по делам молодежи Республики Татарстан</w:t>
      </w:r>
    </w:p>
    <w:p w14:paraId="3FDF6850" w14:textId="77777777" w:rsidR="00D268F6" w:rsidRDefault="00D268F6" w:rsidP="00D268F6">
      <w:pPr>
        <w:widowControl w:val="0"/>
        <w:ind w:right="-1560" w:firstLine="34"/>
        <w:jc w:val="center"/>
        <w:rPr>
          <w:sz w:val="28"/>
          <w:szCs w:val="28"/>
        </w:rPr>
      </w:pPr>
      <w:bookmarkStart w:id="0" w:name="_heading=h.y7qs3f90n9cz"/>
      <w:bookmarkEnd w:id="0"/>
      <w:r>
        <w:rPr>
          <w:sz w:val="28"/>
          <w:szCs w:val="28"/>
        </w:rPr>
        <w:t xml:space="preserve"> с 20 по 26 октября 2025 года.</w:t>
      </w:r>
    </w:p>
    <w:p w14:paraId="33171B3E" w14:textId="77777777" w:rsidR="009A3A21" w:rsidRDefault="009A3A21">
      <w:pPr>
        <w:pStyle w:val="Standard"/>
        <w:spacing w:after="0" w:line="240" w:lineRule="auto"/>
        <w:ind w:firstLine="34"/>
        <w:jc w:val="center"/>
        <w:rPr>
          <w:rFonts w:ascii="Times New Roman" w:hAnsi="Times New Roman" w:cs="Times New Roman"/>
          <w:b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409"/>
        <w:gridCol w:w="4395"/>
        <w:gridCol w:w="3402"/>
        <w:gridCol w:w="1984"/>
        <w:gridCol w:w="1701"/>
      </w:tblGrid>
      <w:tr w:rsidR="009A3A21" w14:paraId="636F86C5" w14:textId="77777777" w:rsidTr="00217FEA">
        <w:trPr>
          <w:trHeight w:val="113"/>
        </w:trPr>
        <w:tc>
          <w:tcPr>
            <w:tcW w:w="567" w:type="dxa"/>
          </w:tcPr>
          <w:p w14:paraId="187CE6C7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0AAE1E30" w14:textId="77777777" w:rsidR="009A3A21" w:rsidRPr="00217FEA" w:rsidRDefault="009A3A2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4C8CC43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</w:t>
            </w:r>
          </w:p>
          <w:p w14:paraId="3651025A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время место проведения</w:t>
            </w:r>
          </w:p>
        </w:tc>
        <w:tc>
          <w:tcPr>
            <w:tcW w:w="2409" w:type="dxa"/>
          </w:tcPr>
          <w:p w14:paraId="5CD412A2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</w:t>
            </w:r>
          </w:p>
          <w:p w14:paraId="4EDBA5D2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мероприятия</w:t>
            </w:r>
          </w:p>
          <w:p w14:paraId="5B754261" w14:textId="77777777" w:rsidR="009A3A21" w:rsidRPr="00217FEA" w:rsidRDefault="009A3A2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C805BF4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Краткая</w:t>
            </w:r>
          </w:p>
          <w:p w14:paraId="23547BE1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</w:tcPr>
          <w:p w14:paraId="7B213137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Кто</w:t>
            </w:r>
          </w:p>
          <w:p w14:paraId="4369F9F3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14:paraId="53A6B991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14:paraId="3E29C4CB" w14:textId="77777777" w:rsidR="009A3A2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Участие от Министерства</w:t>
            </w:r>
          </w:p>
        </w:tc>
      </w:tr>
      <w:tr w:rsidR="009A3A21" w14:paraId="29BDFE6A" w14:textId="77777777" w:rsidTr="00217FEA">
        <w:trPr>
          <w:trHeight w:val="253"/>
        </w:trPr>
        <w:tc>
          <w:tcPr>
            <w:tcW w:w="567" w:type="dxa"/>
          </w:tcPr>
          <w:p w14:paraId="48922A67" w14:textId="77777777" w:rsidR="009A3A21" w:rsidRPr="00217FEA" w:rsidRDefault="009A3A2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A718E68" w14:textId="08D03615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t xml:space="preserve">30 </w:t>
            </w:r>
            <w:r w:rsidR="00952513" w:rsidRPr="00217FEA">
              <w:rPr>
                <w:color w:val="000000" w:themeColor="text1"/>
                <w:sz w:val="24"/>
                <w:szCs w:val="24"/>
              </w:rPr>
              <w:t>сентября — 15</w:t>
            </w:r>
            <w:r w:rsidRPr="00217FEA">
              <w:rPr>
                <w:color w:val="000000" w:themeColor="text1"/>
                <w:sz w:val="24"/>
                <w:szCs w:val="24"/>
              </w:rPr>
              <w:t xml:space="preserve"> ноября</w:t>
            </w:r>
            <w:r w:rsidR="00217FEA" w:rsidRPr="00217FEA">
              <w:rPr>
                <w:color w:val="000000" w:themeColor="text1"/>
                <w:sz w:val="24"/>
                <w:szCs w:val="24"/>
              </w:rPr>
              <w:br/>
            </w:r>
          </w:p>
          <w:p w14:paraId="6170EF37" w14:textId="77777777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г. Казань</w:t>
            </w:r>
          </w:p>
        </w:tc>
        <w:tc>
          <w:tcPr>
            <w:tcW w:w="2409" w:type="dxa"/>
          </w:tcPr>
          <w:p w14:paraId="4495FD1A" w14:textId="36B77D1A" w:rsidR="009A3A21" w:rsidRPr="007D214F" w:rsidRDefault="00A30341" w:rsidP="00217FEA">
            <w:pPr>
              <w:jc w:val="center"/>
              <w:rPr>
                <w:sz w:val="24"/>
                <w:szCs w:val="24"/>
              </w:rPr>
            </w:pPr>
            <w:r w:rsidRPr="007D214F">
              <w:rPr>
                <w:sz w:val="24"/>
                <w:szCs w:val="24"/>
              </w:rPr>
              <w:t>Республиканский конкурс</w:t>
            </w:r>
            <w:r w:rsidR="00217FEA" w:rsidRPr="007D214F">
              <w:rPr>
                <w:sz w:val="24"/>
                <w:szCs w:val="24"/>
              </w:rPr>
              <w:br/>
            </w:r>
            <w:r w:rsidRPr="007D214F">
              <w:rPr>
                <w:sz w:val="24"/>
                <w:szCs w:val="24"/>
              </w:rPr>
              <w:t xml:space="preserve"> «Молодые дипломаты / </w:t>
            </w:r>
            <w:r w:rsidRPr="007D214F">
              <w:rPr>
                <w:sz w:val="24"/>
                <w:szCs w:val="24"/>
                <w:lang w:val="en-US"/>
              </w:rPr>
              <w:t>Youth</w:t>
            </w:r>
            <w:r w:rsidRPr="007D214F">
              <w:rPr>
                <w:sz w:val="24"/>
                <w:szCs w:val="24"/>
              </w:rPr>
              <w:t xml:space="preserve"> </w:t>
            </w:r>
            <w:r w:rsidRPr="007D214F">
              <w:rPr>
                <w:sz w:val="24"/>
                <w:szCs w:val="24"/>
                <w:lang w:val="en-US"/>
              </w:rPr>
              <w:t>Ambassadors</w:t>
            </w:r>
            <w:r w:rsidRPr="007D214F">
              <w:rPr>
                <w:sz w:val="24"/>
                <w:szCs w:val="24"/>
              </w:rPr>
              <w:t xml:space="preserve"> 8.0»</w:t>
            </w:r>
          </w:p>
        </w:tc>
        <w:tc>
          <w:tcPr>
            <w:tcW w:w="4395" w:type="dxa"/>
          </w:tcPr>
          <w:p w14:paraId="491BAC68" w14:textId="76D9B17A" w:rsidR="009A3A2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Конкурс направлен на выявление, обучение и оказание поддержки талантливой молодежи в области общественной дипломатии. Конкурс состоит из двух частей: индивидуальной и командной. По итогам первой части 50 участников с наибольшим количеством баллов пройдут во вторую часть и смогут в командах побороться за призы: участие в молодёжном мероприятии за рубежом;</w:t>
            </w:r>
          </w:p>
          <w:p w14:paraId="45B1E314" w14:textId="77777777" w:rsidR="009A3A2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стажировка с посещением дипломатических ведомств в Москве; участие в молодёжном мероприятии в России</w:t>
            </w:r>
          </w:p>
          <w:p w14:paraId="5461532D" w14:textId="77777777" w:rsidR="009A3A21" w:rsidRPr="00217FEA" w:rsidRDefault="009A3A2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</w:p>
          <w:p w14:paraId="38A8C66E" w14:textId="3DD13F4E" w:rsidR="00952513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34C0C82E" w14:textId="6F0BF451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организация мероприятия совместно с Автономной некоммерческой организацией «Академия молодежной дипломатии и креативных коммуникаций»</w:t>
            </w:r>
          </w:p>
          <w:p w14:paraId="62CC5697" w14:textId="77777777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bCs/>
                <w:sz w:val="24"/>
                <w:szCs w:val="24"/>
              </w:rPr>
              <w:t>онлайн и очный</w:t>
            </w:r>
            <w:r w:rsidRPr="00217FEA">
              <w:rPr>
                <w:b/>
                <w:sz w:val="24"/>
                <w:szCs w:val="24"/>
              </w:rPr>
              <w:t xml:space="preserve"> (</w:t>
            </w:r>
            <w:r w:rsidRPr="00217FEA">
              <w:rPr>
                <w:sz w:val="24"/>
                <w:szCs w:val="24"/>
              </w:rPr>
              <w:t>Участники получат возможность посетить мастер-классы по ведению переговоров, дипломатическому этикету, ораторскому искусству и др., встретиться с Генеральными консулами, посетить министерства и дипломатические представительства, подготовить проект по общественной дипломатии и заявить о себе потенциальным работодателям)</w:t>
            </w:r>
          </w:p>
          <w:p w14:paraId="5422BC71" w14:textId="77777777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Республики Татарстан</w:t>
            </w:r>
          </w:p>
          <w:p w14:paraId="70409767" w14:textId="77777777" w:rsidR="00952513" w:rsidRPr="00217FEA" w:rsidRDefault="00952513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F5D646E" w14:textId="61B8088C" w:rsidR="00952513" w:rsidRPr="00217FEA" w:rsidRDefault="00A30341" w:rsidP="00217FEA">
            <w:pPr>
              <w:widowControl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районов: 2</w:t>
            </w:r>
          </w:p>
          <w:p w14:paraId="52C39137" w14:textId="0CE28503" w:rsidR="009A3A21" w:rsidRPr="00217FEA" w:rsidRDefault="00A30341" w:rsidP="00217FEA">
            <w:pPr>
              <w:widowControl w:val="0"/>
              <w:ind w:right="6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17FEA">
              <w:rPr>
                <w:bCs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217FEA">
              <w:rPr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14:paraId="33A6C678" w14:textId="68040D23" w:rsidR="009A3A2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  <w:r w:rsidRPr="00217FEA">
              <w:rPr>
                <w:bCs/>
                <w:kern w:val="2"/>
                <w:sz w:val="24"/>
                <w:szCs w:val="24"/>
              </w:rPr>
              <w:br/>
            </w:r>
            <w:r w:rsidR="00A30341" w:rsidRPr="00217FEA">
              <w:rPr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 при поддержке Министерства по делам молодежи Республики Татарстан</w:t>
            </w:r>
          </w:p>
        </w:tc>
        <w:tc>
          <w:tcPr>
            <w:tcW w:w="1984" w:type="dxa"/>
          </w:tcPr>
          <w:p w14:paraId="2018BB1E" w14:textId="6EA38324" w:rsidR="009A3A2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В.В.,</w:t>
            </w:r>
          </w:p>
          <w:p w14:paraId="6FCF3959" w14:textId="40D4354F" w:rsidR="009A3A2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Садыкова</w:t>
            </w:r>
            <w:r w:rsidR="00217FEA" w:rsidRPr="00217F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</w:tcPr>
          <w:p w14:paraId="7BD80829" w14:textId="77777777" w:rsidR="009A3A21" w:rsidRPr="00217FEA" w:rsidRDefault="009A3A2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B1399F" w14:paraId="1219868A" w14:textId="77777777" w:rsidTr="00217FEA">
        <w:trPr>
          <w:trHeight w:val="253"/>
        </w:trPr>
        <w:tc>
          <w:tcPr>
            <w:tcW w:w="567" w:type="dxa"/>
          </w:tcPr>
          <w:p w14:paraId="7BED8719" w14:textId="77777777" w:rsidR="00B1399F" w:rsidRPr="00217FEA" w:rsidRDefault="00B1399F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F9B50E0" w14:textId="77777777" w:rsidR="00217FEA" w:rsidRDefault="00B1399F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 xml:space="preserve">2–23 октября 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</w:p>
          <w:p w14:paraId="6264BAFF" w14:textId="00451F98" w:rsidR="00B1399F" w:rsidRPr="00217FEA" w:rsidRDefault="00217FEA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Cs/>
                <w:kern w:val="2"/>
                <w:sz w:val="24"/>
                <w:szCs w:val="24"/>
              </w:rPr>
              <w:t>Республика</w:t>
            </w:r>
            <w:r>
              <w:rPr>
                <w:bCs/>
                <w:kern w:val="2"/>
                <w:sz w:val="24"/>
                <w:szCs w:val="24"/>
              </w:rPr>
              <w:br/>
              <w:t xml:space="preserve"> Татарстан, </w:t>
            </w:r>
            <w:r>
              <w:rPr>
                <w:bCs/>
                <w:kern w:val="2"/>
                <w:sz w:val="24"/>
                <w:szCs w:val="24"/>
              </w:rPr>
              <w:br/>
              <w:t>г. Казань</w:t>
            </w:r>
          </w:p>
        </w:tc>
        <w:tc>
          <w:tcPr>
            <w:tcW w:w="2409" w:type="dxa"/>
          </w:tcPr>
          <w:p w14:paraId="1AF36FCE" w14:textId="03445F19" w:rsidR="00B1399F" w:rsidRPr="00217FEA" w:rsidRDefault="00B1399F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Заявочная кампания на IX </w:t>
            </w:r>
            <w:r w:rsidRPr="00217FEA">
              <w:rPr>
                <w:color w:val="000000"/>
                <w:sz w:val="24"/>
                <w:szCs w:val="24"/>
              </w:rPr>
              <w:t>Республиканскую премию для обучающихся профессиональных образовательных организаций</w:t>
            </w:r>
            <w:r w:rsidR="00217FEA">
              <w:rPr>
                <w:color w:val="000000"/>
                <w:sz w:val="24"/>
                <w:szCs w:val="24"/>
              </w:rPr>
              <w:br/>
            </w:r>
            <w:r w:rsidRPr="00217FEA">
              <w:rPr>
                <w:color w:val="000000"/>
                <w:sz w:val="24"/>
                <w:szCs w:val="24"/>
              </w:rPr>
              <w:t>«Достижение года»</w:t>
            </w:r>
          </w:p>
          <w:p w14:paraId="4D66BEA6" w14:textId="77777777" w:rsidR="00B1399F" w:rsidRPr="00217FEA" w:rsidRDefault="00B1399F" w:rsidP="00217FE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95" w:type="dxa"/>
          </w:tcPr>
          <w:p w14:paraId="291A8CC8" w14:textId="7777777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Премия «Достижение года» становится важным стимулом для студентов раскрыть свой потенциал, поощрить их усилия в обучении и вдохновить их окружающих на подвиги и большие достижения в 17 номинациях. Эта награда не только отмечает индивидуальные успехи студентов, но и способствует построению позитивной атмосферы.</w:t>
            </w:r>
          </w:p>
          <w:p w14:paraId="7A97A19B" w14:textId="7777777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</w:p>
          <w:p w14:paraId="261FA60E" w14:textId="77777777" w:rsidR="00B1399F" w:rsidRPr="00217FEA" w:rsidRDefault="00B1399F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27322C8C" w14:textId="7950F03D" w:rsidR="00B1399F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организаторы</w:t>
            </w:r>
            <w:r w:rsidR="00B1399F" w:rsidRPr="00217FEA">
              <w:rPr>
                <w:sz w:val="24"/>
                <w:szCs w:val="24"/>
              </w:rPr>
              <w:t xml:space="preserve"> совместно с </w:t>
            </w:r>
            <w:r w:rsidR="00B1399F"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4AE3B8F2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Конкурс</w:t>
            </w:r>
          </w:p>
          <w:p w14:paraId="1D3AFDB3" w14:textId="7F078ACE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ПОО</w:t>
            </w:r>
          </w:p>
          <w:p w14:paraId="7B237113" w14:textId="77777777" w:rsidR="00B1399F" w:rsidRPr="00217FEA" w:rsidRDefault="00B1399F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14:paraId="6FFF05EF" w14:textId="6C2CDBF1" w:rsidR="00B1399F" w:rsidRPr="00217FEA" w:rsidRDefault="00B1399F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300</w:t>
            </w:r>
          </w:p>
          <w:p w14:paraId="79ACC35D" w14:textId="2593A540" w:rsidR="00B1399F" w:rsidRPr="00217FEA" w:rsidRDefault="00B1399F" w:rsidP="00217FEA">
            <w:pPr>
              <w:widowControl w:val="0"/>
              <w:ind w:right="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районов:</w:t>
            </w:r>
            <w:r w:rsidRPr="00217FE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217FEA"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73CFB78D" w14:textId="280DDD02" w:rsidR="00B1399F" w:rsidRPr="00217FEA" w:rsidRDefault="00B1399F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  <w:r w:rsidR="00217FEA" w:rsidRPr="00217FEA"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bCs/>
                <w:kern w:val="2"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14:paraId="02C1844D" w14:textId="61707868" w:rsidR="00B1399F" w:rsidRPr="00217FEA" w:rsidRDefault="00B1399F" w:rsidP="00217FEA">
            <w:pPr>
              <w:jc w:val="center"/>
              <w:rPr>
                <w:sz w:val="24"/>
                <w:szCs w:val="24"/>
                <w:highlight w:val="yellow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</w:tcPr>
          <w:p w14:paraId="54FD3CFD" w14:textId="77777777" w:rsidR="00B1399F" w:rsidRPr="00217FEA" w:rsidRDefault="00B1399F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highlight w:val="yellow"/>
                <w:shd w:val="clear" w:color="auto" w:fill="FFFF00"/>
              </w:rPr>
            </w:pPr>
          </w:p>
        </w:tc>
      </w:tr>
      <w:tr w:rsidR="00B1399F" w14:paraId="1CD0BB61" w14:textId="77777777" w:rsidTr="00217FEA">
        <w:trPr>
          <w:trHeight w:val="253"/>
        </w:trPr>
        <w:tc>
          <w:tcPr>
            <w:tcW w:w="567" w:type="dxa"/>
          </w:tcPr>
          <w:p w14:paraId="628A1660" w14:textId="77777777" w:rsidR="00B1399F" w:rsidRPr="00217FEA" w:rsidRDefault="00B1399F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6893E3C" w14:textId="2D69CE23" w:rsidR="00B1399F" w:rsidRPr="00217FEA" w:rsidRDefault="00B1399F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6–22 октября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="00217FEA">
              <w:rPr>
                <w:bCs/>
                <w:kern w:val="2"/>
                <w:sz w:val="24"/>
                <w:szCs w:val="24"/>
              </w:rPr>
              <w:br/>
              <w:t xml:space="preserve"> Республика </w:t>
            </w:r>
            <w:r w:rsidR="00217FEA">
              <w:rPr>
                <w:bCs/>
                <w:kern w:val="2"/>
                <w:sz w:val="24"/>
                <w:szCs w:val="24"/>
              </w:rPr>
              <w:br/>
              <w:t>Татарстан,</w:t>
            </w:r>
            <w:r w:rsidR="00217FEA">
              <w:rPr>
                <w:bCs/>
                <w:kern w:val="2"/>
                <w:sz w:val="24"/>
                <w:szCs w:val="24"/>
              </w:rPr>
              <w:br/>
              <w:t xml:space="preserve"> г. Казань</w:t>
            </w:r>
          </w:p>
        </w:tc>
        <w:tc>
          <w:tcPr>
            <w:tcW w:w="2409" w:type="dxa"/>
          </w:tcPr>
          <w:p w14:paraId="3A256A13" w14:textId="30C48B65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Экспертная проверка Всероссийского конкурса научных работ имени Н.И. Лобачевского 2.0</w:t>
            </w:r>
          </w:p>
        </w:tc>
        <w:tc>
          <w:tcPr>
            <w:tcW w:w="4395" w:type="dxa"/>
          </w:tcPr>
          <w:p w14:paraId="31EF4CC2" w14:textId="0773D718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 xml:space="preserve">Конкурс, формирующий </w:t>
            </w:r>
            <w:r w:rsidRPr="00217FEA">
              <w:rPr>
                <w:sz w:val="24"/>
                <w:szCs w:val="24"/>
              </w:rPr>
              <w:t>инновационную и научную ориентацию и стимулирование научной</w:t>
            </w:r>
            <w:r w:rsidR="00DA3BBA">
              <w:rPr>
                <w:sz w:val="24"/>
                <w:szCs w:val="24"/>
              </w:rPr>
              <w:t xml:space="preserve"> деятельности среди обучающихся </w:t>
            </w:r>
            <w:r w:rsidRPr="00217FEA">
              <w:rPr>
                <w:sz w:val="24"/>
                <w:szCs w:val="24"/>
              </w:rPr>
              <w:t xml:space="preserve">образовательных организаций высшего </w:t>
            </w:r>
            <w:r w:rsidR="00DA3BBA">
              <w:rPr>
                <w:sz w:val="24"/>
                <w:szCs w:val="24"/>
              </w:rPr>
              <w:t xml:space="preserve">образования и профессиональных </w:t>
            </w:r>
            <w:r w:rsidRPr="00217FEA">
              <w:rPr>
                <w:sz w:val="24"/>
                <w:szCs w:val="24"/>
              </w:rPr>
              <w:t>образовательных организаций.</w:t>
            </w:r>
          </w:p>
          <w:p w14:paraId="446072BC" w14:textId="7777777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</w:p>
          <w:p w14:paraId="431E8258" w14:textId="77777777" w:rsidR="00B1399F" w:rsidRPr="00217FEA" w:rsidRDefault="00B1399F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047B40F7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организаторы совместно с </w:t>
            </w:r>
            <w:r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0777F2CA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Конкурс</w:t>
            </w:r>
          </w:p>
          <w:p w14:paraId="1FA9E58F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ПОО и ООВО</w:t>
            </w:r>
          </w:p>
          <w:p w14:paraId="53D85EF0" w14:textId="77777777" w:rsidR="00B1399F" w:rsidRPr="00217FEA" w:rsidRDefault="00B1399F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14:paraId="6FC9D132" w14:textId="5F6508FB" w:rsidR="00B1399F" w:rsidRPr="00217FEA" w:rsidRDefault="00B1399F" w:rsidP="00217FEA">
            <w:pPr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551</w:t>
            </w:r>
          </w:p>
          <w:p w14:paraId="4863326B" w14:textId="2C6B5198" w:rsidR="00B1399F" w:rsidRPr="00217FEA" w:rsidRDefault="00B1399F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районов: 5</w:t>
            </w:r>
          </w:p>
        </w:tc>
        <w:tc>
          <w:tcPr>
            <w:tcW w:w="3402" w:type="dxa"/>
          </w:tcPr>
          <w:p w14:paraId="209212B5" w14:textId="2C25F363" w:rsidR="00B1399F" w:rsidRPr="00217FEA" w:rsidRDefault="00B1399F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14:paraId="1EE46972" w14:textId="46F6D529" w:rsidR="00B1399F" w:rsidRPr="00217FEA" w:rsidRDefault="00B1399F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</w:tcPr>
          <w:p w14:paraId="3BADFD07" w14:textId="77777777" w:rsidR="00B1399F" w:rsidRPr="00217FEA" w:rsidRDefault="00B1399F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highlight w:val="yellow"/>
                <w:shd w:val="clear" w:color="auto" w:fill="FFFF00"/>
              </w:rPr>
            </w:pPr>
          </w:p>
        </w:tc>
      </w:tr>
      <w:tr w:rsidR="00B1399F" w14:paraId="0D7B318E" w14:textId="77777777" w:rsidTr="00217FEA">
        <w:trPr>
          <w:trHeight w:val="253"/>
        </w:trPr>
        <w:tc>
          <w:tcPr>
            <w:tcW w:w="567" w:type="dxa"/>
          </w:tcPr>
          <w:p w14:paraId="6B4576E1" w14:textId="77777777" w:rsidR="00B1399F" w:rsidRPr="00217FEA" w:rsidRDefault="00B1399F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0C2BE7" w14:textId="77777777" w:rsidR="00B1399F" w:rsidRPr="00217FEA" w:rsidRDefault="00B1399F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6 октября — 5 ноября</w:t>
            </w:r>
          </w:p>
          <w:p w14:paraId="62EE88AD" w14:textId="77777777" w:rsidR="00B1399F" w:rsidRPr="00217FEA" w:rsidRDefault="00B1399F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FE4743" w14:textId="24FCF6B1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Заявочная кампания республиканского конкурса грантов для физических лиц</w:t>
            </w:r>
          </w:p>
        </w:tc>
        <w:tc>
          <w:tcPr>
            <w:tcW w:w="4395" w:type="dxa"/>
          </w:tcPr>
          <w:p w14:paraId="17909981" w14:textId="4F15D155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  <w:lang w:eastAsia="en-US"/>
              </w:rPr>
              <w:t xml:space="preserve">Министерство по делам молодежи Республики Татарстан ежегодно проводит конкурс по предоставлению грантов в форме субсидий из бюджета </w:t>
            </w:r>
            <w:r w:rsidRPr="00217FEA">
              <w:rPr>
                <w:bCs/>
                <w:sz w:val="24"/>
                <w:szCs w:val="24"/>
              </w:rPr>
              <w:t>Татарстан</w:t>
            </w:r>
            <w:r w:rsidRPr="00217FEA">
              <w:rPr>
                <w:sz w:val="24"/>
                <w:szCs w:val="24"/>
                <w:lang w:eastAsia="en-US"/>
              </w:rPr>
              <w:t xml:space="preserve"> физическим лицам, не являющимся производителями товаров, работ, услуг, на реализацию социально значимых проектов</w:t>
            </w:r>
            <w:r w:rsidRPr="00217FEA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7FEA">
              <w:rPr>
                <w:sz w:val="24"/>
                <w:szCs w:val="24"/>
                <w:lang w:eastAsia="en-US"/>
              </w:rPr>
              <w:t>в</w:t>
            </w:r>
            <w:r w:rsidRPr="00217FEA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7FEA">
              <w:rPr>
                <w:sz w:val="24"/>
                <w:szCs w:val="24"/>
                <w:lang w:eastAsia="en-US"/>
              </w:rPr>
              <w:t>сфере</w:t>
            </w:r>
            <w:r w:rsidRPr="00217FEA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7FEA">
              <w:rPr>
                <w:sz w:val="24"/>
                <w:szCs w:val="24"/>
                <w:lang w:eastAsia="en-US"/>
              </w:rPr>
              <w:t>молодежной</w:t>
            </w:r>
            <w:r w:rsidRPr="00217FEA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7FEA">
              <w:rPr>
                <w:sz w:val="24"/>
                <w:szCs w:val="24"/>
                <w:lang w:eastAsia="en-US"/>
              </w:rPr>
              <w:t>политики в 2025 году. По итогу заявочной кампании конкурса в 2024 году было подано 443 проекта. Из них было определено 40 проектов-победителей.</w:t>
            </w:r>
          </w:p>
          <w:p w14:paraId="215D9BFE" w14:textId="421660AC" w:rsidR="00B1399F" w:rsidRPr="00217FEA" w:rsidRDefault="00B1399F" w:rsidP="00217FEA">
            <w:pPr>
              <w:pStyle w:val="1"/>
              <w:spacing w:before="0" w:after="0"/>
              <w:ind w:left="113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17F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</w:r>
            <w:r w:rsidRPr="00217F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17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Министерство:</w:t>
            </w:r>
          </w:p>
          <w:p w14:paraId="1F36269C" w14:textId="77777777" w:rsidR="00B1399F" w:rsidRPr="00217FEA" w:rsidRDefault="00B1399F" w:rsidP="00217FEA">
            <w:pPr>
              <w:pStyle w:val="1"/>
              <w:spacing w:before="0" w:after="0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7F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заявочной кампании, отбор и рассмотрение заявок, выплата денежных средств, курирование реализации проектов-победителей, сбор отчетной документации</w:t>
            </w:r>
          </w:p>
          <w:p w14:paraId="7B73DF26" w14:textId="77777777" w:rsidR="00B1399F" w:rsidRPr="00217FEA" w:rsidRDefault="00B1399F" w:rsidP="00217FEA">
            <w:pPr>
              <w:pStyle w:val="1"/>
              <w:spacing w:before="89" w:after="60"/>
              <w:ind w:left="113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7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Формат:</w:t>
            </w:r>
            <w:r w:rsidRPr="00217F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конкурс, отбор проходит на республиканской платформе «Мои субсидии».</w:t>
            </w:r>
          </w:p>
          <w:p w14:paraId="7D00BD30" w14:textId="2744A2A7" w:rsidR="00B1399F" w:rsidRPr="00217FEA" w:rsidRDefault="00B1399F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Категория участников:</w:t>
            </w:r>
            <w:r w:rsidRPr="00217FEA">
              <w:rPr>
                <w:bCs/>
                <w:sz w:val="24"/>
                <w:szCs w:val="24"/>
              </w:rPr>
              <w:t xml:space="preserve"> физические лица, не являющимся производителями товаров, работ, услуг</w:t>
            </w:r>
            <w:r w:rsidRPr="00217FEA">
              <w:rPr>
                <w:bCs/>
                <w:sz w:val="24"/>
                <w:szCs w:val="24"/>
              </w:rPr>
              <w:br/>
            </w:r>
            <w:r w:rsidRPr="00217FEA">
              <w:rPr>
                <w:bCs/>
                <w:sz w:val="24"/>
                <w:szCs w:val="24"/>
              </w:rPr>
              <w:br/>
            </w:r>
            <w:r w:rsidRPr="00217FEA">
              <w:rPr>
                <w:i/>
                <w:iCs/>
                <w:sz w:val="24"/>
                <w:szCs w:val="24"/>
              </w:rPr>
              <w:t>Количество районов: 45</w:t>
            </w:r>
          </w:p>
        </w:tc>
        <w:tc>
          <w:tcPr>
            <w:tcW w:w="3402" w:type="dxa"/>
          </w:tcPr>
          <w:p w14:paraId="2066D15A" w14:textId="0F209F3D" w:rsidR="00B1399F" w:rsidRPr="00217FEA" w:rsidRDefault="00B1399F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14:paraId="237A275D" w14:textId="67007645" w:rsidR="00B1399F" w:rsidRPr="00217FEA" w:rsidRDefault="00B1399F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Степанова</w:t>
            </w:r>
            <w:r w:rsidR="00217FEA" w:rsidRPr="00217FEA">
              <w:rPr>
                <w:bCs/>
                <w:sz w:val="24"/>
                <w:szCs w:val="24"/>
              </w:rPr>
              <w:t xml:space="preserve"> Л.О.</w:t>
            </w:r>
          </w:p>
        </w:tc>
        <w:tc>
          <w:tcPr>
            <w:tcW w:w="1701" w:type="dxa"/>
          </w:tcPr>
          <w:p w14:paraId="2044E112" w14:textId="77777777" w:rsidR="00B1399F" w:rsidRPr="00217FEA" w:rsidRDefault="00B1399F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highlight w:val="yellow"/>
                <w:shd w:val="clear" w:color="auto" w:fill="FFFF00"/>
              </w:rPr>
            </w:pPr>
          </w:p>
        </w:tc>
      </w:tr>
      <w:tr w:rsidR="009A3A21" w14:paraId="4D79EC78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78D5E32C" w14:textId="77777777" w:rsidR="009A3A21" w:rsidRPr="00217FEA" w:rsidRDefault="009A3A2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407917CE" w14:textId="79389E99" w:rsidR="009A3A21" w:rsidRPr="00217FEA" w:rsidRDefault="00952513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t>10–20 октября</w:t>
            </w:r>
            <w:r w:rsidR="00217FEA">
              <w:rPr>
                <w:color w:val="000000" w:themeColor="text1"/>
                <w:sz w:val="24"/>
                <w:szCs w:val="24"/>
              </w:rPr>
              <w:br/>
            </w:r>
          </w:p>
          <w:p w14:paraId="00930764" w14:textId="00699141" w:rsidR="009A3A21" w:rsidRPr="00217FEA" w:rsidRDefault="00217FEA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409" w:type="dxa"/>
            <w:shd w:val="clear" w:color="FFFFFF" w:fill="FFFFFF"/>
          </w:tcPr>
          <w:p w14:paraId="238F3ABB" w14:textId="77777777" w:rsidR="009A3A2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Организация участия делегации Республики Татарстан в федеральном этапе направления «ГосСтарт.Стажировки»</w:t>
            </w:r>
          </w:p>
        </w:tc>
        <w:tc>
          <w:tcPr>
            <w:tcW w:w="4395" w:type="dxa"/>
            <w:shd w:val="clear" w:color="FFFFFF" w:fill="FFFFFF"/>
          </w:tcPr>
          <w:p w14:paraId="48CCE2A3" w14:textId="61D85F01" w:rsidR="009A3A21" w:rsidRPr="00217FEA" w:rsidRDefault="00217FEA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52513" w:rsidRPr="00217FEA">
              <w:rPr>
                <w:sz w:val="24"/>
                <w:szCs w:val="24"/>
              </w:rPr>
              <w:t xml:space="preserve"> рамках федерального этапа направления «ГосСтарт.Стажировки» участники пройдут стажировку в федеральных государственных органах власти, посетят экскурсии по достопримечательностям г. Москвы, а также примут участие в образовательной программе от Круглогодичного молодежного образовательного центра «ГосСтарт». В программу также входит проведение ассесмента и оценка профессиональных компетенций.</w:t>
            </w:r>
          </w:p>
          <w:p w14:paraId="771F7039" w14:textId="77777777" w:rsidR="009A3A2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По итогам федерального этапа направления «ГосСтарт.Стажировки» будет </w:t>
            </w:r>
            <w:r w:rsidRPr="00217FEA">
              <w:rPr>
                <w:sz w:val="24"/>
                <w:szCs w:val="24"/>
              </w:rPr>
              <w:lastRenderedPageBreak/>
              <w:t>сформирован рейтинг 50 лучших стажеров, рекомендованных к трудоустройству в федеральные государственные органы, а также сформирована и подобрана индивидуальная карьерная траектория развития кандидатов. Проезд и проживание участников будет осуществляться принимающей стороной при поддержке Автономной некоммерческой организации «Больше, чем путешествие».</w:t>
            </w:r>
          </w:p>
          <w:p w14:paraId="70DEBB1F" w14:textId="77777777" w:rsidR="00952513" w:rsidRPr="00217FEA" w:rsidRDefault="00952513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</w:p>
          <w:p w14:paraId="2162FD16" w14:textId="3B13B02E" w:rsidR="00952513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0C213D89" w14:textId="2BBD89FA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информирование о заявочной кампании, предоставление информации в регионы и ведомства, публикация официальных новостей на сайте министерства</w:t>
            </w:r>
          </w:p>
          <w:p w14:paraId="724269F0" w14:textId="77777777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очное участие в г.Москве</w:t>
            </w:r>
          </w:p>
          <w:p w14:paraId="78E70CBA" w14:textId="507656AC" w:rsidR="009A3A2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граждане Р</w:t>
            </w:r>
            <w:r w:rsidR="00217FEA">
              <w:rPr>
                <w:sz w:val="24"/>
                <w:szCs w:val="24"/>
              </w:rPr>
              <w:t xml:space="preserve">оссийской </w:t>
            </w:r>
            <w:r w:rsidRPr="00217FEA">
              <w:rPr>
                <w:sz w:val="24"/>
                <w:szCs w:val="24"/>
              </w:rPr>
              <w:t>Ф</w:t>
            </w:r>
            <w:r w:rsidR="00217FEA">
              <w:rPr>
                <w:sz w:val="24"/>
                <w:szCs w:val="24"/>
              </w:rPr>
              <w:t>едерации</w:t>
            </w:r>
            <w:r w:rsidRPr="00217FEA">
              <w:rPr>
                <w:sz w:val="24"/>
                <w:szCs w:val="24"/>
              </w:rPr>
              <w:t xml:space="preserve"> в возрасте от 18 до 35 лет: студенты, начиная с 4 курса, молодые специалисты, действующие государственные и муниципальные служащие</w:t>
            </w:r>
          </w:p>
          <w:p w14:paraId="5F7DA76D" w14:textId="77777777" w:rsidR="00952513" w:rsidRPr="00217FEA" w:rsidRDefault="00952513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71DCF0A" w14:textId="358458E6" w:rsidR="00952513" w:rsidRPr="00217FEA" w:rsidRDefault="00A30341" w:rsidP="00217FEA">
            <w:pPr>
              <w:widowControl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районов: 2</w:t>
            </w:r>
          </w:p>
          <w:p w14:paraId="028D22D5" w14:textId="2D9C934B" w:rsidR="009A3A2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i/>
                <w:iCs/>
                <w:color w:val="000000"/>
                <w:sz w:val="24"/>
                <w:szCs w:val="24"/>
              </w:rPr>
              <w:t>Количество участников: 3</w:t>
            </w:r>
          </w:p>
        </w:tc>
        <w:tc>
          <w:tcPr>
            <w:tcW w:w="3402" w:type="dxa"/>
            <w:shd w:val="clear" w:color="FFFFFF" w:fill="FFFFFF"/>
          </w:tcPr>
          <w:p w14:paraId="7B7DEEA9" w14:textId="77777777" w:rsidR="009A3A21" w:rsidRPr="00217FEA" w:rsidRDefault="00A30341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 Министерство образования и науки Республики Татарстан, Аксубаевский муниципального район, Нижнекамский муниципальный район</w:t>
            </w:r>
          </w:p>
        </w:tc>
        <w:tc>
          <w:tcPr>
            <w:tcW w:w="1984" w:type="dxa"/>
            <w:shd w:val="clear" w:color="FFFFFF" w:fill="FFFFFF"/>
          </w:tcPr>
          <w:p w14:paraId="2939CCD3" w14:textId="13CF811B" w:rsidR="009A3A2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shd w:val="clear" w:color="FFFFFF" w:fill="FFFFFF"/>
          </w:tcPr>
          <w:p w14:paraId="297375C6" w14:textId="77777777" w:rsidR="009A3A21" w:rsidRPr="00217FEA" w:rsidRDefault="009A3A2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B1399F" w14:paraId="60331C2E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4624B50E" w14:textId="77777777" w:rsidR="00B1399F" w:rsidRPr="00217FEA" w:rsidRDefault="00B1399F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3E3063BF" w14:textId="1A98ABF2" w:rsidR="00B1399F" w:rsidRPr="00217FEA" w:rsidRDefault="00B1399F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13–26 октября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</w:p>
          <w:p w14:paraId="0942AD09" w14:textId="4BC54D0A" w:rsidR="00B1399F" w:rsidRPr="00217FEA" w:rsidRDefault="00B1399F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Республика Татарстан,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bCs/>
                <w:kern w:val="2"/>
                <w:sz w:val="24"/>
                <w:szCs w:val="24"/>
              </w:rPr>
              <w:t xml:space="preserve"> г. Казань, 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="00217FEA" w:rsidRPr="00217FEA">
              <w:rPr>
                <w:bCs/>
                <w:kern w:val="2"/>
                <w:sz w:val="24"/>
                <w:szCs w:val="24"/>
              </w:rPr>
              <w:t>Дворец культуры</w:t>
            </w:r>
            <w:r w:rsidRPr="00217FEA">
              <w:rPr>
                <w:bCs/>
                <w:kern w:val="2"/>
                <w:sz w:val="24"/>
                <w:szCs w:val="24"/>
              </w:rPr>
              <w:t xml:space="preserve"> Химиков, </w:t>
            </w:r>
            <w:r w:rsidRPr="00217FEA">
              <w:rPr>
                <w:b/>
                <w:sz w:val="24"/>
                <w:szCs w:val="24"/>
              </w:rPr>
              <w:t> </w:t>
            </w:r>
            <w:r w:rsidR="00217FEA">
              <w:rPr>
                <w:b/>
                <w:sz w:val="24"/>
                <w:szCs w:val="24"/>
              </w:rPr>
              <w:br/>
            </w:r>
            <w:r w:rsidRPr="00217FEA">
              <w:rPr>
                <w:sz w:val="24"/>
                <w:szCs w:val="24"/>
              </w:rPr>
              <w:t xml:space="preserve">пр-т. Хусаина Ямашева, </w:t>
            </w:r>
            <w:r w:rsidR="00217FEA">
              <w:rPr>
                <w:sz w:val="24"/>
                <w:szCs w:val="24"/>
              </w:rPr>
              <w:t>д.</w:t>
            </w:r>
            <w:r w:rsidRPr="00217FEA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FFFFFF" w:fill="FFFFFF"/>
          </w:tcPr>
          <w:p w14:paraId="5DF4E8AA" w14:textId="0B1D13A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Отборочные испытания Республиканского студенческого бала «ПРОкультуру»</w:t>
            </w:r>
          </w:p>
        </w:tc>
        <w:tc>
          <w:tcPr>
            <w:tcW w:w="4395" w:type="dxa"/>
            <w:shd w:val="clear" w:color="FFFFFF" w:fill="FFFFFF"/>
          </w:tcPr>
          <w:p w14:paraId="6DBF8B50" w14:textId="7777777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Культурно-массовое мероприятие, заключающееся в подготовке и</w:t>
            </w:r>
            <w:r w:rsidRPr="00217FEA">
              <w:rPr>
                <w:sz w:val="24"/>
                <w:szCs w:val="24"/>
              </w:rPr>
              <w:br/>
              <w:t>проведении танцевального вечера, приуроченного к проведению новогоднего</w:t>
            </w:r>
            <w:r w:rsidRPr="00217FEA">
              <w:rPr>
                <w:sz w:val="24"/>
                <w:szCs w:val="24"/>
              </w:rPr>
              <w:br/>
              <w:t>костюмированного Бала в традициях бальных приемов XIX века</w:t>
            </w:r>
            <w:r w:rsidRPr="00217FEA">
              <w:rPr>
                <w:sz w:val="24"/>
                <w:szCs w:val="24"/>
              </w:rPr>
              <w:br/>
              <w:t>Целью Бала является возрождение и привлечение интереса молодежи к</w:t>
            </w:r>
            <w:r w:rsidRPr="00217FEA">
              <w:rPr>
                <w:sz w:val="24"/>
                <w:szCs w:val="24"/>
              </w:rPr>
              <w:br/>
              <w:t>историческим традициям.</w:t>
            </w:r>
          </w:p>
          <w:p w14:paraId="6850608A" w14:textId="7777777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</w:p>
          <w:p w14:paraId="6E947E4C" w14:textId="77777777" w:rsidR="00B1399F" w:rsidRPr="00217FEA" w:rsidRDefault="00B1399F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51BE2697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организаторы совместно с </w:t>
            </w:r>
            <w:r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06DB47CD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lastRenderedPageBreak/>
              <w:t xml:space="preserve">Формат: </w:t>
            </w:r>
            <w:r w:rsidRPr="00217FEA">
              <w:rPr>
                <w:sz w:val="24"/>
                <w:szCs w:val="24"/>
              </w:rPr>
              <w:t>Бал</w:t>
            </w:r>
          </w:p>
          <w:p w14:paraId="255E27E4" w14:textId="1A68AE96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ПОО и ООВО</w:t>
            </w:r>
          </w:p>
          <w:p w14:paraId="282D13F2" w14:textId="77777777" w:rsidR="00B1399F" w:rsidRPr="00217FEA" w:rsidRDefault="00B1399F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14:paraId="43502D97" w14:textId="31534786" w:rsidR="00B1399F" w:rsidRPr="00217FEA" w:rsidRDefault="00B1399F" w:rsidP="00217FEA">
            <w:pPr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501</w:t>
            </w:r>
          </w:p>
          <w:p w14:paraId="178EBD05" w14:textId="75F1D6EA" w:rsidR="00B1399F" w:rsidRPr="00217FEA" w:rsidRDefault="00B1399F" w:rsidP="00217FEA">
            <w:pPr>
              <w:widowControl w:val="0"/>
              <w:ind w:right="6"/>
              <w:jc w:val="center"/>
              <w:rPr>
                <w:b/>
                <w:bCs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3402" w:type="dxa"/>
            <w:shd w:val="clear" w:color="FFFFFF" w:fill="FFFFFF"/>
          </w:tcPr>
          <w:p w14:paraId="59F61493" w14:textId="59CEBFC6" w:rsidR="00B1399F" w:rsidRPr="00217FEA" w:rsidRDefault="00B1399F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shd w:val="clear" w:color="FFFFFF" w:fill="FFFFFF"/>
          </w:tcPr>
          <w:p w14:paraId="5080283D" w14:textId="6B9FF701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  <w:shd w:val="clear" w:color="FFFFFF" w:fill="FFFFFF"/>
          </w:tcPr>
          <w:p w14:paraId="5F948805" w14:textId="77777777" w:rsidR="00B1399F" w:rsidRPr="00217FEA" w:rsidRDefault="00B1399F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C035A0" w14:paraId="19CD5EEE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46335451" w14:textId="77777777" w:rsidR="00C035A0" w:rsidRPr="00217FEA" w:rsidRDefault="00C035A0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5C7B2E80" w14:textId="6D6F0C9C" w:rsidR="00C035A0" w:rsidRDefault="00C035A0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13–19 октября</w:t>
            </w:r>
          </w:p>
          <w:p w14:paraId="5843BBC0" w14:textId="77777777" w:rsidR="00217FEA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CB3DBC8" w14:textId="550B44BA" w:rsidR="00C035A0" w:rsidRPr="00217FEA" w:rsidRDefault="00C035A0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Казань,</w:t>
            </w:r>
            <w:r w:rsidR="00217FEA">
              <w:rPr>
                <w:rFonts w:ascii="Times New Roman" w:hAnsi="Times New Roman"/>
                <w:sz w:val="24"/>
                <w:szCs w:val="24"/>
              </w:rPr>
              <w:br/>
            </w:r>
            <w:r w:rsidRPr="00217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FEA" w:rsidRPr="00217FEA">
              <w:rPr>
                <w:rFonts w:ascii="Times New Roman" w:hAnsi="Times New Roman"/>
                <w:sz w:val="24"/>
                <w:szCs w:val="24"/>
              </w:rPr>
              <w:t>ул. Сафьян</w:t>
            </w:r>
            <w:r w:rsidRPr="00217FEA">
              <w:rPr>
                <w:rFonts w:ascii="Times New Roman" w:hAnsi="Times New Roman"/>
                <w:sz w:val="24"/>
                <w:szCs w:val="24"/>
              </w:rPr>
              <w:t>, д.5</w:t>
            </w:r>
          </w:p>
          <w:p w14:paraId="1B038E74" w14:textId="77777777" w:rsidR="00C035A0" w:rsidRPr="00217FEA" w:rsidRDefault="00C035A0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A367CEB" w14:textId="77777777" w:rsidR="00C035A0" w:rsidRPr="00217FEA" w:rsidRDefault="00C035A0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shd w:val="clear" w:color="FFFFFF" w:fill="FFFFFF"/>
          </w:tcPr>
          <w:p w14:paraId="576326E0" w14:textId="727CC949" w:rsidR="00C035A0" w:rsidRPr="00217FEA" w:rsidRDefault="00C035A0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4395" w:type="dxa"/>
            <w:shd w:val="clear" w:color="FFFFFF" w:fill="FFFFFF"/>
          </w:tcPr>
          <w:p w14:paraId="3842EADC" w14:textId="53EF18B8" w:rsidR="00C035A0" w:rsidRPr="00217FEA" w:rsidRDefault="00C035A0" w:rsidP="00217FEA">
            <w:pPr>
              <w:pStyle w:val="af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При поддержке Раиса Республики Татарстан Р.Н.Минниханова до конца 2025 года будет выделено финансовое поощрение 80 молодым парам республики, вступающим в брак.</w:t>
            </w:r>
          </w:p>
          <w:p w14:paraId="7A38BEC7" w14:textId="77777777" w:rsidR="00C035A0" w:rsidRPr="00217FEA" w:rsidRDefault="00C035A0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Размер каждого гранта составит 100 тыс. руб. Средства предназначены исключительно для организации праздничной церемонии в определенном тематическом формате, подчеркивая значимость свадьбы как важнейшего этапа жизни супругов.</w:t>
            </w:r>
          </w:p>
          <w:p w14:paraId="6DFBD5B8" w14:textId="77777777" w:rsidR="00C035A0" w:rsidRPr="00217FEA" w:rsidRDefault="00C035A0" w:rsidP="00217FEA">
            <w:pPr>
              <w:pStyle w:val="af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Министерство:</w:t>
            </w:r>
          </w:p>
          <w:p w14:paraId="7142F6BE" w14:textId="77777777" w:rsidR="00C035A0" w:rsidRPr="00217FEA" w:rsidRDefault="00C035A0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Рассмотрение и оценка заявок, формирование списков для рассмотрение Комиссией, приглашение членов Комиссии, проведение Комиссии, формирование списка победителей, подготовка и проведение Торжественной церемонии награждения.</w:t>
            </w:r>
          </w:p>
          <w:p w14:paraId="3100BD74" w14:textId="77777777" w:rsidR="00C035A0" w:rsidRPr="00217FEA" w:rsidRDefault="00C035A0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217FEA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</w:p>
          <w:p w14:paraId="0470CA4F" w14:textId="77777777" w:rsidR="00C035A0" w:rsidRPr="00217FEA" w:rsidRDefault="00C035A0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217FEA">
              <w:rPr>
                <w:rFonts w:ascii="Times New Roman" w:hAnsi="Times New Roman"/>
                <w:sz w:val="24"/>
                <w:szCs w:val="24"/>
              </w:rPr>
              <w:t>молодые семьи от 18 до 35 лет</w:t>
            </w:r>
          </w:p>
          <w:p w14:paraId="08074465" w14:textId="6B294EB9" w:rsidR="00C035A0" w:rsidRPr="00217FEA" w:rsidRDefault="00C035A0" w:rsidP="00217FEA">
            <w:pPr>
              <w:pStyle w:val="aff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br/>
            </w:r>
            <w:r w:rsidRPr="00217F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217FEA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186 заявок, 80 победителей </w:t>
            </w:r>
          </w:p>
          <w:p w14:paraId="11D7419C" w14:textId="19D79D20" w:rsidR="00C035A0" w:rsidRPr="00217FEA" w:rsidRDefault="00C035A0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районов: 21</w:t>
            </w:r>
          </w:p>
        </w:tc>
        <w:tc>
          <w:tcPr>
            <w:tcW w:w="3402" w:type="dxa"/>
            <w:shd w:val="clear" w:color="FFFFFF" w:fill="FFFFFF"/>
          </w:tcPr>
          <w:p w14:paraId="09FCB62C" w14:textId="7FB3A492" w:rsidR="00C035A0" w:rsidRPr="00217FEA" w:rsidRDefault="00C035A0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1984" w:type="dxa"/>
            <w:shd w:val="clear" w:color="FFFFFF" w:fill="FFFFFF"/>
          </w:tcPr>
          <w:p w14:paraId="6330C9E3" w14:textId="4CF3F7E0" w:rsidR="00C035A0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Л.О.,</w:t>
            </w:r>
          </w:p>
          <w:p w14:paraId="3EE567D0" w14:textId="61BE00E6" w:rsidR="00C035A0" w:rsidRPr="00217FEA" w:rsidRDefault="00C035A0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Бобохонов К.Н.</w:t>
            </w:r>
          </w:p>
        </w:tc>
        <w:tc>
          <w:tcPr>
            <w:tcW w:w="1701" w:type="dxa"/>
            <w:shd w:val="clear" w:color="FFFFFF" w:fill="FFFFFF"/>
          </w:tcPr>
          <w:p w14:paraId="01CC6863" w14:textId="77777777" w:rsidR="00C035A0" w:rsidRPr="00217FEA" w:rsidRDefault="00C035A0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B1399F" w14:paraId="1E1A7BA2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4E244EE1" w14:textId="77777777" w:rsidR="00B1399F" w:rsidRPr="00217FEA" w:rsidRDefault="00B1399F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74CDA23D" w14:textId="2C588191" w:rsidR="00B1399F" w:rsidRDefault="00B1399F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13 октября — 1 ноября</w:t>
            </w:r>
          </w:p>
          <w:p w14:paraId="5A6F6407" w14:textId="77777777" w:rsidR="00217FEA" w:rsidRPr="00217FEA" w:rsidRDefault="00217FEA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</w:p>
          <w:p w14:paraId="61F2F237" w14:textId="1FFC5AF1" w:rsidR="00B1399F" w:rsidRPr="00217FEA" w:rsidRDefault="00217FEA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Республика Татарстан, </w:t>
            </w:r>
            <w:r>
              <w:rPr>
                <w:bCs/>
                <w:kern w:val="2"/>
                <w:sz w:val="24"/>
                <w:szCs w:val="24"/>
              </w:rPr>
              <w:br/>
              <w:t>г. Казань</w:t>
            </w:r>
          </w:p>
        </w:tc>
        <w:tc>
          <w:tcPr>
            <w:tcW w:w="2409" w:type="dxa"/>
            <w:shd w:val="clear" w:color="FFFFFF" w:fill="FFFFFF"/>
          </w:tcPr>
          <w:p w14:paraId="40431813" w14:textId="1F04ED8A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Отбор заявок на Окружной форум студенческого самоуправления </w:t>
            </w:r>
            <w:r w:rsidRPr="00217FEA">
              <w:rPr>
                <w:color w:val="000000"/>
                <w:sz w:val="24"/>
                <w:szCs w:val="24"/>
              </w:rPr>
              <w:t>«Алга-Вперед»</w:t>
            </w:r>
          </w:p>
        </w:tc>
        <w:tc>
          <w:tcPr>
            <w:tcW w:w="4395" w:type="dxa"/>
            <w:shd w:val="clear" w:color="FFFFFF" w:fill="FFFFFF"/>
          </w:tcPr>
          <w:p w14:paraId="3BB821E3" w14:textId="7777777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 xml:space="preserve">Форум охватывает широкий спектр направлений: от лидерства и командной работы до инновационного мышления и предприимчивости. Участники получат возможность обмениваться опытом, находить единомышленников, а также </w:t>
            </w:r>
            <w:r w:rsidRPr="00217FEA">
              <w:rPr>
                <w:color w:val="000000"/>
                <w:sz w:val="24"/>
                <w:szCs w:val="24"/>
              </w:rPr>
              <w:lastRenderedPageBreak/>
              <w:t>разрабатывать и представлять свои идеи.</w:t>
            </w:r>
          </w:p>
          <w:p w14:paraId="21F8D948" w14:textId="77777777" w:rsidR="00B1399F" w:rsidRPr="00217FEA" w:rsidRDefault="00B1399F" w:rsidP="00217FEA">
            <w:pPr>
              <w:jc w:val="center"/>
              <w:rPr>
                <w:sz w:val="24"/>
                <w:szCs w:val="24"/>
              </w:rPr>
            </w:pPr>
          </w:p>
          <w:p w14:paraId="62B4747F" w14:textId="77777777" w:rsidR="00B1399F" w:rsidRPr="00217FEA" w:rsidRDefault="00B1399F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3FE62812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организаторы совместно с </w:t>
            </w:r>
            <w:r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7B9BFEA5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Форум</w:t>
            </w:r>
          </w:p>
          <w:p w14:paraId="2A85046B" w14:textId="77777777" w:rsidR="00B1399F" w:rsidRPr="00217FEA" w:rsidRDefault="00B1399F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ПОО и ООВО</w:t>
            </w:r>
          </w:p>
          <w:p w14:paraId="4BA58EB1" w14:textId="2F39929D" w:rsidR="00B1399F" w:rsidRPr="00217FEA" w:rsidRDefault="00B1399F" w:rsidP="00217FEA">
            <w:pPr>
              <w:widowControl w:val="0"/>
              <w:rPr>
                <w:i/>
                <w:sz w:val="24"/>
                <w:szCs w:val="24"/>
              </w:rPr>
            </w:pPr>
          </w:p>
          <w:p w14:paraId="62E843F0" w14:textId="03E366E9" w:rsidR="00B1399F" w:rsidRPr="00217FEA" w:rsidRDefault="00B1399F" w:rsidP="00217FEA">
            <w:pPr>
              <w:widowControl w:val="0"/>
              <w:jc w:val="center"/>
              <w:outlineLvl w:val="0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300</w:t>
            </w:r>
          </w:p>
          <w:p w14:paraId="68FF608D" w14:textId="038328EE" w:rsidR="00B1399F" w:rsidRPr="00217FEA" w:rsidRDefault="00B1399F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12</w:t>
            </w:r>
          </w:p>
        </w:tc>
        <w:tc>
          <w:tcPr>
            <w:tcW w:w="3402" w:type="dxa"/>
            <w:shd w:val="clear" w:color="FFFFFF" w:fill="FFFFFF"/>
          </w:tcPr>
          <w:p w14:paraId="2827DE49" w14:textId="59C5E4A9" w:rsidR="00B1399F" w:rsidRPr="00217FEA" w:rsidRDefault="00B1399F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shd w:val="clear" w:color="FFFFFF" w:fill="FFFFFF"/>
          </w:tcPr>
          <w:p w14:paraId="1C8760ED" w14:textId="17E21C10" w:rsidR="00B1399F" w:rsidRPr="00217FEA" w:rsidRDefault="00B1399F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  <w:shd w:val="clear" w:color="FFFFFF" w:fill="FFFFFF"/>
          </w:tcPr>
          <w:p w14:paraId="109E25BD" w14:textId="77777777" w:rsidR="00B1399F" w:rsidRPr="00217FEA" w:rsidRDefault="00B1399F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3642F01A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7BA12ECE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4CD2F976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217FEA">
              <w:rPr>
                <w:sz w:val="24"/>
                <w:szCs w:val="24"/>
                <w:highlight w:val="white"/>
              </w:rPr>
              <w:t>19-23 октября</w:t>
            </w:r>
          </w:p>
          <w:p w14:paraId="54B90E1D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  <w:p w14:paraId="718D7D22" w14:textId="7AABC306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Научно-о</w:t>
            </w:r>
            <w:r w:rsidR="00217FEA">
              <w:rPr>
                <w:sz w:val="24"/>
                <w:szCs w:val="24"/>
              </w:rPr>
              <w:t xml:space="preserve">бразовательный центр «Фэнсар», </w:t>
            </w:r>
            <w:r w:rsidR="00217FEA">
              <w:rPr>
                <w:sz w:val="24"/>
                <w:szCs w:val="24"/>
              </w:rPr>
              <w:br/>
            </w:r>
            <w:r w:rsidRPr="00217FEA">
              <w:rPr>
                <w:sz w:val="24"/>
                <w:szCs w:val="24"/>
              </w:rPr>
              <w:t xml:space="preserve">село Билярск, </w:t>
            </w:r>
            <w:r w:rsidR="00217FEA">
              <w:rPr>
                <w:sz w:val="24"/>
                <w:szCs w:val="24"/>
              </w:rPr>
              <w:t>Алексеевский район</w:t>
            </w:r>
          </w:p>
        </w:tc>
        <w:tc>
          <w:tcPr>
            <w:tcW w:w="2409" w:type="dxa"/>
            <w:shd w:val="clear" w:color="FFFFFF" w:fill="FFFFFF"/>
          </w:tcPr>
          <w:p w14:paraId="5C067B8F" w14:textId="17A9F70C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Республиканский конкурс вожатых «Әйдаманнар ярышы»</w:t>
            </w:r>
          </w:p>
        </w:tc>
        <w:tc>
          <w:tcPr>
            <w:tcW w:w="4395" w:type="dxa"/>
            <w:shd w:val="clear" w:color="FFFFFF" w:fill="FFFFFF"/>
          </w:tcPr>
          <w:p w14:paraId="15D60091" w14:textId="4766B835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Школа-конкурс направлена на выявление лучших вожатых Сәләт по итогам прошедшей летней кампании. В течение 4 дней вожатые будут проходить различные конкурсы и укреплять свои навыки.</w:t>
            </w:r>
            <w:r w:rsidR="00217FEA">
              <w:rPr>
                <w:sz w:val="24"/>
                <w:szCs w:val="24"/>
              </w:rPr>
              <w:br/>
            </w:r>
          </w:p>
          <w:p w14:paraId="4DE07A24" w14:textId="26D4A911" w:rsidR="00A30341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инистерство: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финансирование</w:t>
            </w:r>
          </w:p>
          <w:p w14:paraId="37BA8B2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Выездной конкурс</w:t>
            </w:r>
          </w:p>
          <w:p w14:paraId="0A790301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Студенты в возрасте от 17 лет</w:t>
            </w:r>
          </w:p>
          <w:p w14:paraId="5F74FACE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7FBF00AD" w14:textId="25C68894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60</w:t>
            </w:r>
          </w:p>
        </w:tc>
        <w:tc>
          <w:tcPr>
            <w:tcW w:w="3402" w:type="dxa"/>
            <w:shd w:val="clear" w:color="FFFFFF" w:fill="FFFFFF"/>
          </w:tcPr>
          <w:p w14:paraId="5D89E3FB" w14:textId="4C726424" w:rsidR="00A30341" w:rsidRPr="00217FEA" w:rsidRDefault="00A30341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Министерство по делам молодежи Республики Татарстан,</w:t>
            </w:r>
            <w:r w:rsidRPr="00217FEA">
              <w:rPr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217FEA">
              <w:rPr>
                <w:sz w:val="24"/>
                <w:szCs w:val="24"/>
              </w:rPr>
              <w:br/>
              <w:t>Татарстанский региональный молодежный фонд «Сэлэт»</w:t>
            </w:r>
          </w:p>
        </w:tc>
        <w:tc>
          <w:tcPr>
            <w:tcW w:w="1984" w:type="dxa"/>
            <w:shd w:val="clear" w:color="FFFFFF" w:fill="FFFFFF"/>
          </w:tcPr>
          <w:p w14:paraId="03BF929C" w14:textId="56AFF458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К.А.,</w:t>
            </w:r>
          </w:p>
          <w:p w14:paraId="676811C8" w14:textId="31AF72D2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Ханафин А.Ф.</w:t>
            </w:r>
          </w:p>
          <w:p w14:paraId="0DFC0D32" w14:textId="77777777" w:rsidR="00A30341" w:rsidRPr="00217FEA" w:rsidRDefault="00A30341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FFFFFF"/>
          </w:tcPr>
          <w:p w14:paraId="1992F80E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5430A78F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0FBAD058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51231E27" w14:textId="0A6FC32D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20 октября</w:t>
            </w:r>
          </w:p>
          <w:p w14:paraId="0CD77ADE" w14:textId="49B84C7A" w:rsidR="00A30341" w:rsidRPr="00217FEA" w:rsidRDefault="00217FEA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br/>
            </w:r>
            <w:r w:rsidR="00A30341" w:rsidRPr="00217FEA">
              <w:rPr>
                <w:bCs/>
                <w:kern w:val="2"/>
                <w:sz w:val="24"/>
                <w:szCs w:val="24"/>
              </w:rPr>
              <w:t xml:space="preserve">Республика Татарстан, </w:t>
            </w:r>
            <w:r>
              <w:rPr>
                <w:bCs/>
                <w:kern w:val="2"/>
                <w:sz w:val="24"/>
                <w:szCs w:val="24"/>
              </w:rPr>
              <w:br/>
            </w:r>
            <w:r w:rsidR="00A30341" w:rsidRPr="00217FEA">
              <w:rPr>
                <w:bCs/>
                <w:kern w:val="2"/>
                <w:sz w:val="24"/>
                <w:szCs w:val="24"/>
              </w:rPr>
              <w:t xml:space="preserve">г. Нижнекамск, </w:t>
            </w:r>
            <w:r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sz w:val="24"/>
                <w:szCs w:val="24"/>
              </w:rPr>
              <w:t xml:space="preserve">Нижнекамский </w:t>
            </w:r>
            <w:r>
              <w:rPr>
                <w:sz w:val="24"/>
                <w:szCs w:val="24"/>
              </w:rPr>
              <w:t>химико-технологический институт</w:t>
            </w:r>
            <w:r>
              <w:rPr>
                <w:sz w:val="24"/>
                <w:szCs w:val="24"/>
              </w:rPr>
              <w:br/>
              <w:t>пр. Строителей, д.47</w:t>
            </w:r>
          </w:p>
        </w:tc>
        <w:tc>
          <w:tcPr>
            <w:tcW w:w="2409" w:type="dxa"/>
            <w:shd w:val="clear" w:color="FFFFFF" w:fill="FFFFFF"/>
          </w:tcPr>
          <w:p w14:paraId="41914148" w14:textId="3B2D3433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7D214F">
              <w:rPr>
                <w:color w:val="000000"/>
                <w:sz w:val="24"/>
                <w:szCs w:val="24"/>
              </w:rPr>
              <w:t>V Цикл Съездов студенчества</w:t>
            </w:r>
          </w:p>
        </w:tc>
        <w:tc>
          <w:tcPr>
            <w:tcW w:w="4395" w:type="dxa"/>
            <w:shd w:val="clear" w:color="FFFFFF" w:fill="FFFFFF"/>
          </w:tcPr>
          <w:p w14:paraId="1F111717" w14:textId="7777777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Цикл съездов студенчества в городах Республики Татарстан «Выбор студенчества». Выборы Председателя ММОО «Лига студентов Республики Татарстан».</w:t>
            </w:r>
          </w:p>
          <w:p w14:paraId="6DAF839A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  <w:p w14:paraId="01589845" w14:textId="77777777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3ED64324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организаторы совместно с </w:t>
            </w:r>
            <w:r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3CDA9F23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Выборы</w:t>
            </w:r>
          </w:p>
          <w:p w14:paraId="2A17C59A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ПОО и ООВО</w:t>
            </w:r>
          </w:p>
          <w:p w14:paraId="6D046E26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3DDA9F7" w14:textId="45EFBD81" w:rsidR="00A30341" w:rsidRPr="00217FEA" w:rsidRDefault="00A30341" w:rsidP="00217FEA">
            <w:pPr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350</w:t>
            </w:r>
          </w:p>
          <w:p w14:paraId="7C824E8E" w14:textId="09CE3084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3402" w:type="dxa"/>
            <w:shd w:val="clear" w:color="FFFFFF" w:fill="FFFFFF"/>
          </w:tcPr>
          <w:p w14:paraId="2E0C90E7" w14:textId="4627EBE1" w:rsidR="00A30341" w:rsidRPr="00217FEA" w:rsidRDefault="00A30341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shd w:val="clear" w:color="FFFFFF" w:fill="FFFFFF"/>
          </w:tcPr>
          <w:p w14:paraId="331FB660" w14:textId="0490EBDC" w:rsidR="00A30341" w:rsidRPr="00217FEA" w:rsidRDefault="00A30341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  <w:shd w:val="clear" w:color="FFFFFF" w:fill="FFFFFF"/>
          </w:tcPr>
          <w:p w14:paraId="62A44D2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79BE2D4A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570E2DFC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3E7D13E3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20–22 октября</w:t>
            </w:r>
          </w:p>
          <w:p w14:paraId="5F70AEF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</w:p>
          <w:p w14:paraId="00F5798D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Молодежный центр «Волга»</w:t>
            </w:r>
          </w:p>
          <w:p w14:paraId="56070884" w14:textId="783F4293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Лаишевский район,</w:t>
            </w:r>
            <w:r w:rsidR="00217FEA" w:rsidRPr="00217FEA"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bCs/>
                <w:kern w:val="2"/>
                <w:sz w:val="24"/>
                <w:szCs w:val="24"/>
              </w:rPr>
              <w:t xml:space="preserve"> д.Матюшино, </w:t>
            </w:r>
            <w:r w:rsidR="00217FEA" w:rsidRPr="00217FEA">
              <w:rPr>
                <w:bCs/>
                <w:kern w:val="2"/>
                <w:sz w:val="24"/>
                <w:szCs w:val="24"/>
              </w:rPr>
              <w:t>ул. Садовая</w:t>
            </w:r>
            <w:r w:rsidRPr="00217FEA">
              <w:rPr>
                <w:bCs/>
                <w:kern w:val="2"/>
                <w:sz w:val="24"/>
                <w:szCs w:val="24"/>
              </w:rPr>
              <w:t>, д.7</w:t>
            </w:r>
          </w:p>
        </w:tc>
        <w:tc>
          <w:tcPr>
            <w:tcW w:w="2409" w:type="dxa"/>
            <w:shd w:val="clear" w:color="FFFFFF" w:fill="FFFFFF"/>
          </w:tcPr>
          <w:p w14:paraId="3DFAA9B3" w14:textId="77777777" w:rsidR="00A30341" w:rsidRPr="00217FEA" w:rsidRDefault="00A30341" w:rsidP="00217FE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Проектная сессия</w:t>
            </w:r>
          </w:p>
          <w:p w14:paraId="544D1CE1" w14:textId="77777777" w:rsidR="00A30341" w:rsidRPr="00217FEA" w:rsidRDefault="00A30341" w:rsidP="00217FE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«Сакла: про семью» в рамках проекта</w:t>
            </w:r>
          </w:p>
          <w:p w14:paraId="2D59D050" w14:textId="77777777" w:rsidR="00A30341" w:rsidRPr="00217FEA" w:rsidRDefault="00A30341" w:rsidP="00217FE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«Люби.Созидай.</w:t>
            </w:r>
            <w:r w:rsidRPr="00217FEA">
              <w:rPr>
                <w:sz w:val="24"/>
                <w:szCs w:val="24"/>
              </w:rPr>
              <w:br/>
              <w:t>Вдохновляй»</w:t>
            </w:r>
          </w:p>
          <w:p w14:paraId="66DEA656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FFFFFF" w:fill="FFFFFF"/>
          </w:tcPr>
          <w:p w14:paraId="387012BE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В рамках сессии молодым семьям расскажут о том, как наполнять отношения радостью и взаимной поддержкой, как сохранять близость в быту, находить баланс в финансах, создавать вдохновляющий досуг и бережно относиться к семейным традициям.</w:t>
            </w:r>
          </w:p>
          <w:p w14:paraId="3E8BE22F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770F2C7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</w:t>
            </w:r>
            <w:r w:rsidRPr="00217FEA">
              <w:rPr>
                <w:b/>
                <w:bCs/>
                <w:sz w:val="24"/>
                <w:szCs w:val="24"/>
              </w:rPr>
              <w:t>:</w:t>
            </w:r>
          </w:p>
          <w:p w14:paraId="631E7DA1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организация и проведение смены с Автономной некоммерческой организацией «Татарстан — территория возможностей».</w:t>
            </w:r>
          </w:p>
          <w:p w14:paraId="23C67251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217FEA">
              <w:rPr>
                <w:rFonts w:ascii="Times New Roman" w:hAnsi="Times New Roman"/>
                <w:sz w:val="24"/>
                <w:szCs w:val="24"/>
              </w:rPr>
              <w:t>проектная сессия</w:t>
            </w:r>
          </w:p>
          <w:p w14:paraId="0F1C4553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14:paraId="4A9C47F6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молодежь от 18 до 35 лет, молодые пары в официальном браке</w:t>
            </w:r>
          </w:p>
          <w:p w14:paraId="06A03126" w14:textId="688174CB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br/>
            </w:r>
            <w:r w:rsidRPr="00217FEA">
              <w:rPr>
                <w:i/>
                <w:iCs/>
                <w:sz w:val="24"/>
                <w:szCs w:val="24"/>
              </w:rPr>
              <w:t>Количество участников: 60</w:t>
            </w:r>
          </w:p>
        </w:tc>
        <w:tc>
          <w:tcPr>
            <w:tcW w:w="3402" w:type="dxa"/>
            <w:shd w:val="clear" w:color="FFFFFF" w:fill="FFFFFF"/>
          </w:tcPr>
          <w:p w14:paraId="4A8A349A" w14:textId="18BFE68B" w:rsidR="00A30341" w:rsidRPr="00217FEA" w:rsidRDefault="00A30341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1984" w:type="dxa"/>
            <w:shd w:val="clear" w:color="FFFFFF" w:fill="FFFFFF"/>
          </w:tcPr>
          <w:p w14:paraId="3310E1D2" w14:textId="075E1827" w:rsidR="00A30341" w:rsidRPr="00217FEA" w:rsidRDefault="00A30341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Степанова</w:t>
            </w:r>
            <w:r w:rsidR="00217FEA" w:rsidRPr="00217FEA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701" w:type="dxa"/>
            <w:shd w:val="clear" w:color="FFFFFF" w:fill="FFFFFF"/>
          </w:tcPr>
          <w:p w14:paraId="29B40204" w14:textId="77777777" w:rsidR="00A30341" w:rsidRPr="00217FEA" w:rsidRDefault="00A30341" w:rsidP="00217FEA">
            <w:pPr>
              <w:tabs>
                <w:tab w:val="left" w:pos="1995"/>
              </w:tabs>
              <w:jc w:val="center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54EAA4CB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4BC657EB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7B5BBD11" w14:textId="3FD14871" w:rsidR="00A30341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20–22 октября</w:t>
            </w:r>
          </w:p>
          <w:p w14:paraId="5AD4DA56" w14:textId="77777777" w:rsidR="00217FEA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327A23F" w14:textId="09712100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г. Чистополь,</w:t>
            </w:r>
            <w:r w:rsidRPr="00217FEA">
              <w:rPr>
                <w:sz w:val="24"/>
                <w:szCs w:val="24"/>
              </w:rPr>
              <w:br/>
              <w:t>г. Бугульма,</w:t>
            </w:r>
            <w:r w:rsidRPr="00217FEA">
              <w:rPr>
                <w:sz w:val="24"/>
                <w:szCs w:val="24"/>
              </w:rPr>
              <w:br/>
              <w:t>г. Зеленодольск,</w:t>
            </w:r>
            <w:r w:rsidRPr="00217FEA">
              <w:rPr>
                <w:sz w:val="24"/>
                <w:szCs w:val="24"/>
              </w:rPr>
              <w:br/>
              <w:t>Высокогорский район</w:t>
            </w:r>
          </w:p>
        </w:tc>
        <w:tc>
          <w:tcPr>
            <w:tcW w:w="2409" w:type="dxa"/>
            <w:shd w:val="clear" w:color="FFFFFF" w:fill="FFFFFF"/>
          </w:tcPr>
          <w:p w14:paraId="7288167D" w14:textId="32C8F36E" w:rsidR="00A30341" w:rsidRPr="00217FEA" w:rsidRDefault="00A30341" w:rsidP="00217FE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 w:rsidRPr="00217FEA">
              <w:rPr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t>Цикл общественных акций среди молодежи Республики Татарстан, направленных на решение задач формирования антикоррупционного поведения,</w:t>
            </w:r>
            <w:r w:rsidR="00217FEA">
              <w:rPr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br/>
            </w:r>
            <w:r w:rsidRPr="00217FEA">
              <w:rPr>
                <w:rStyle w:val="aff3"/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217FEA">
              <w:rPr>
                <w:rStyle w:val="aff3"/>
                <w:rFonts w:eastAsia="Calibri"/>
                <w:b w:val="0"/>
                <w:color w:val="000000"/>
                <w:kern w:val="2"/>
                <w:sz w:val="24"/>
                <w:szCs w:val="24"/>
                <w:lang w:eastAsia="zh-CN"/>
              </w:rPr>
              <w:t>«Чистый взгляд»</w:t>
            </w:r>
          </w:p>
        </w:tc>
        <w:tc>
          <w:tcPr>
            <w:tcW w:w="4395" w:type="dxa"/>
            <w:shd w:val="clear" w:color="FFFFFF" w:fill="FFFFFF"/>
          </w:tcPr>
          <w:p w14:paraId="61B170A4" w14:textId="5CE83BF0" w:rsidR="00A30341" w:rsidRPr="00217FEA" w:rsidRDefault="00A30341" w:rsidP="00217FEA">
            <w:pPr>
              <w:ind w:left="3" w:hanging="3"/>
              <w:jc w:val="center"/>
              <w:rPr>
                <w:rStyle w:val="aff3"/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</w:pPr>
            <w:r w:rsidRPr="00217FEA">
              <w:rPr>
                <w:color w:val="000000"/>
                <w:sz w:val="24"/>
                <w:szCs w:val="24"/>
              </w:rPr>
              <w:t xml:space="preserve">Организация </w:t>
            </w:r>
            <w:r w:rsidRPr="00217FEA">
              <w:rPr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t>цикла общественных акций среди молодежи Республики Татарстан, направленных на решение задач формирования антикоррупционного поведения,</w:t>
            </w:r>
            <w:r w:rsidRPr="00217FEA">
              <w:rPr>
                <w:rStyle w:val="aff3"/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t xml:space="preserve"> «Чистый взгляд»</w:t>
            </w:r>
          </w:p>
          <w:p w14:paraId="5B257FA1" w14:textId="77777777" w:rsidR="00A30341" w:rsidRPr="00217FEA" w:rsidRDefault="00A30341" w:rsidP="00217FEA">
            <w:pPr>
              <w:ind w:left="3" w:hanging="3"/>
              <w:jc w:val="center"/>
              <w:rPr>
                <w:color w:val="000000"/>
                <w:sz w:val="24"/>
                <w:szCs w:val="24"/>
              </w:rPr>
            </w:pPr>
          </w:p>
          <w:p w14:paraId="6F3B413B" w14:textId="08724BF6" w:rsidR="00A30341" w:rsidRPr="00217FEA" w:rsidRDefault="00A30341" w:rsidP="00217FEA">
            <w:pPr>
              <w:ind w:hanging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EA">
              <w:rPr>
                <w:b/>
                <w:bCs/>
                <w:color w:val="000000"/>
                <w:sz w:val="24"/>
                <w:szCs w:val="24"/>
              </w:rPr>
              <w:t>Министерство:</w:t>
            </w:r>
          </w:p>
          <w:p w14:paraId="4F4265B9" w14:textId="77777777" w:rsidR="00A30341" w:rsidRPr="00217FEA" w:rsidRDefault="00A30341" w:rsidP="00217FEA">
            <w:pPr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 xml:space="preserve">Координация деятельности </w:t>
            </w:r>
            <w:r w:rsidRPr="00217FEA">
              <w:rPr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t>Молодежного правительства Республики Татарстан при Кабинете Министров Республики Татарстан</w:t>
            </w:r>
          </w:p>
          <w:p w14:paraId="41455C9F" w14:textId="77777777" w:rsidR="00A30341" w:rsidRPr="00217FEA" w:rsidRDefault="00A30341" w:rsidP="00217FEA">
            <w:pPr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b/>
                <w:bCs/>
                <w:color w:val="000000"/>
                <w:sz w:val="24"/>
                <w:szCs w:val="24"/>
              </w:rPr>
              <w:t>Формат:</w:t>
            </w:r>
            <w:r w:rsidRPr="00217FEA">
              <w:rPr>
                <w:color w:val="000000"/>
                <w:sz w:val="24"/>
                <w:szCs w:val="24"/>
              </w:rPr>
              <w:t xml:space="preserve"> Лекции, квиз</w:t>
            </w:r>
          </w:p>
          <w:p w14:paraId="1CFF279D" w14:textId="77777777" w:rsidR="00A30341" w:rsidRPr="00217FEA" w:rsidRDefault="00A30341" w:rsidP="00217FEA">
            <w:pPr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217FEA">
              <w:rPr>
                <w:color w:val="000000"/>
                <w:sz w:val="24"/>
                <w:szCs w:val="24"/>
              </w:rPr>
              <w:t xml:space="preserve"> Студенты, работающая молодежь</w:t>
            </w:r>
          </w:p>
          <w:p w14:paraId="039F8270" w14:textId="77777777" w:rsidR="00A30341" w:rsidRPr="00217FEA" w:rsidRDefault="00A30341" w:rsidP="00217FEA">
            <w:pPr>
              <w:ind w:hanging="3"/>
              <w:jc w:val="center"/>
              <w:rPr>
                <w:color w:val="000000"/>
                <w:sz w:val="24"/>
                <w:szCs w:val="24"/>
              </w:rPr>
            </w:pPr>
          </w:p>
          <w:p w14:paraId="6DD5A186" w14:textId="4132C900" w:rsidR="00A30341" w:rsidRPr="00217FEA" w:rsidRDefault="00A30341" w:rsidP="00217FEA">
            <w:pPr>
              <w:ind w:hanging="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17FEA">
              <w:rPr>
                <w:i/>
                <w:iCs/>
                <w:color w:val="000000"/>
                <w:sz w:val="24"/>
                <w:szCs w:val="24"/>
              </w:rPr>
              <w:t>Количество участников: 680</w:t>
            </w:r>
          </w:p>
          <w:p w14:paraId="69D39DD0" w14:textId="37A27D6D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iCs/>
                <w:color w:val="000000"/>
                <w:sz w:val="24"/>
                <w:szCs w:val="24"/>
              </w:rPr>
              <w:t>Количество районов: 4</w:t>
            </w:r>
          </w:p>
        </w:tc>
        <w:tc>
          <w:tcPr>
            <w:tcW w:w="3402" w:type="dxa"/>
            <w:shd w:val="clear" w:color="FFFFFF" w:fill="FFFFFF"/>
          </w:tcPr>
          <w:p w14:paraId="765A1DAF" w14:textId="622F82CC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217FEA">
              <w:rPr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t xml:space="preserve">Молодежное правительство Республики Татарстан при Кабинете Министров Республики Татарстан, </w:t>
            </w:r>
            <w:r w:rsidR="00217FEA">
              <w:rPr>
                <w:rFonts w:eastAsia="Calibri"/>
                <w:color w:val="000000"/>
                <w:kern w:val="2"/>
                <w:sz w:val="24"/>
                <w:szCs w:val="24"/>
                <w:lang w:eastAsia="zh-CN"/>
              </w:rPr>
              <w:br/>
            </w:r>
            <w:r w:rsidRPr="00217FEA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  <w:shd w:val="clear" w:color="FFFFFF" w:fill="FFFFFF"/>
          </w:tcPr>
          <w:p w14:paraId="7A31BCB4" w14:textId="01B1F860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</w:t>
            </w:r>
            <w:r w:rsidR="00217FEA" w:rsidRPr="00217FEA">
              <w:rPr>
                <w:bCs/>
                <w:color w:val="000000"/>
                <w:kern w:val="2"/>
                <w:sz w:val="24"/>
                <w:szCs w:val="24"/>
              </w:rPr>
              <w:t xml:space="preserve"> Л.О.</w:t>
            </w:r>
          </w:p>
        </w:tc>
        <w:tc>
          <w:tcPr>
            <w:tcW w:w="1701" w:type="dxa"/>
            <w:shd w:val="clear" w:color="FFFFFF" w:fill="FFFFFF"/>
          </w:tcPr>
          <w:p w14:paraId="61214897" w14:textId="77777777" w:rsidR="00A30341" w:rsidRPr="00217FEA" w:rsidRDefault="00A30341" w:rsidP="00217FEA">
            <w:pPr>
              <w:tabs>
                <w:tab w:val="left" w:pos="1995"/>
              </w:tabs>
              <w:jc w:val="center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4CC96C5D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6EB0245A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55C1699F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20–26 октября</w:t>
            </w:r>
            <w:r w:rsidRPr="00217FEA">
              <w:rPr>
                <w:sz w:val="24"/>
                <w:szCs w:val="24"/>
              </w:rPr>
              <w:br/>
            </w:r>
          </w:p>
          <w:p w14:paraId="766F8787" w14:textId="41A6670D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Республика Татарстан,</w:t>
            </w:r>
            <w:r w:rsidR="00217FEA">
              <w:rPr>
                <w:sz w:val="24"/>
                <w:szCs w:val="24"/>
              </w:rPr>
              <w:br/>
            </w:r>
            <w:r w:rsidRPr="00217FEA">
              <w:rPr>
                <w:sz w:val="24"/>
                <w:szCs w:val="24"/>
              </w:rPr>
              <w:t xml:space="preserve"> Пермский край</w:t>
            </w:r>
          </w:p>
        </w:tc>
        <w:tc>
          <w:tcPr>
            <w:tcW w:w="2409" w:type="dxa"/>
            <w:shd w:val="clear" w:color="FFFFFF" w:fill="FFFFFF"/>
          </w:tcPr>
          <w:p w14:paraId="2FAF498B" w14:textId="618368B3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4395" w:type="dxa"/>
            <w:shd w:val="clear" w:color="FFFFFF" w:fill="FFFFFF"/>
          </w:tcPr>
          <w:p w14:paraId="082B394A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По поручению Раиса Республики Татарстан Р.Н.Минниханова</w:t>
            </w:r>
            <w:r w:rsidRPr="00217FEA">
              <w:rPr>
                <w:b/>
                <w:bCs/>
                <w:sz w:val="24"/>
                <w:szCs w:val="24"/>
              </w:rPr>
              <w:t xml:space="preserve"> </w:t>
            </w:r>
            <w:r w:rsidRPr="00217FEA">
              <w:rPr>
                <w:sz w:val="24"/>
                <w:szCs w:val="24"/>
              </w:rPr>
              <w:t>Министерство по делам молодежи Республики Татарстан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</w:t>
            </w:r>
          </w:p>
          <w:p w14:paraId="7D41844D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557D758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</w:t>
            </w:r>
            <w:r w:rsidRPr="00217FEA">
              <w:rPr>
                <w:b/>
                <w:bCs/>
                <w:sz w:val="24"/>
                <w:szCs w:val="24"/>
              </w:rPr>
              <w:t>:</w:t>
            </w:r>
          </w:p>
          <w:p w14:paraId="4913C4E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Координация съемок, взаимодействие с силовыми структурами и родителями несовершеннолетних следственно-арестованных</w:t>
            </w:r>
          </w:p>
          <w:p w14:paraId="167545C8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Формат:</w:t>
            </w:r>
            <w:r w:rsidRPr="00217FEA">
              <w:rPr>
                <w:sz w:val="24"/>
                <w:szCs w:val="24"/>
              </w:rPr>
              <w:t xml:space="preserve"> интервью, выездная видеосъемка</w:t>
            </w:r>
          </w:p>
          <w:p w14:paraId="54D8C26C" w14:textId="7C82D15A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молодежь от 14 до 24 лет, находящиеся в СИЗО или отбывающие нака</w:t>
            </w:r>
            <w:r w:rsidR="00217FEA">
              <w:rPr>
                <w:sz w:val="24"/>
                <w:szCs w:val="24"/>
              </w:rPr>
              <w:t>зания в местах лишения свободы</w:t>
            </w:r>
            <w:r w:rsidR="00217FEA">
              <w:rPr>
                <w:sz w:val="24"/>
                <w:szCs w:val="24"/>
              </w:rPr>
              <w:br/>
            </w:r>
          </w:p>
          <w:p w14:paraId="2AA0BBF1" w14:textId="5455CFC7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участников: 10</w:t>
            </w:r>
          </w:p>
          <w:p w14:paraId="72A52AF1" w14:textId="7356DBF9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районов: 2</w:t>
            </w:r>
          </w:p>
        </w:tc>
        <w:tc>
          <w:tcPr>
            <w:tcW w:w="3402" w:type="dxa"/>
            <w:shd w:val="clear" w:color="FFFFFF" w:fill="FFFFFF"/>
          </w:tcPr>
          <w:p w14:paraId="456D4A66" w14:textId="36DC50FD" w:rsidR="00A30341" w:rsidRPr="00217FEA" w:rsidRDefault="00A30341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  <w:shd w:val="clear" w:color="FFFFFF" w:fill="FFFFFF"/>
          </w:tcPr>
          <w:p w14:paraId="0CCC05CC" w14:textId="3C4ABDA4" w:rsidR="00A30341" w:rsidRPr="00217FEA" w:rsidRDefault="00A30341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Тимергалиева Э.И</w:t>
            </w:r>
          </w:p>
        </w:tc>
        <w:tc>
          <w:tcPr>
            <w:tcW w:w="1701" w:type="dxa"/>
            <w:shd w:val="clear" w:color="FFFFFF" w:fill="FFFFFF"/>
          </w:tcPr>
          <w:p w14:paraId="0A071551" w14:textId="7F0114A3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1010A98D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53F1B214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25479F60" w14:textId="27CC3338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20–26 октября</w:t>
            </w:r>
            <w:r w:rsidR="00217FEA">
              <w:rPr>
                <w:sz w:val="24"/>
                <w:szCs w:val="24"/>
              </w:rPr>
              <w:br/>
            </w:r>
          </w:p>
          <w:p w14:paraId="47B9FA05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Зеленодольский м.р.</w:t>
            </w:r>
          </w:p>
          <w:p w14:paraId="44B96AFB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Арский м.р.</w:t>
            </w:r>
          </w:p>
          <w:p w14:paraId="1849FEDF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Буинский м.р.</w:t>
            </w:r>
          </w:p>
          <w:p w14:paraId="69C362C3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Апастовский м.р.</w:t>
            </w:r>
          </w:p>
          <w:p w14:paraId="7A498C8B" w14:textId="07B0C40F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Рыбно-Слободский м.р.</w:t>
            </w:r>
          </w:p>
        </w:tc>
        <w:tc>
          <w:tcPr>
            <w:tcW w:w="2409" w:type="dxa"/>
            <w:shd w:val="clear" w:color="FFFFFF" w:fill="FFFFFF"/>
          </w:tcPr>
          <w:p w14:paraId="235E3889" w14:textId="7777777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Развивающие мероприятия в сфере профилактики экстремизма и терроризма «Конструктивный диалог»</w:t>
            </w:r>
          </w:p>
          <w:p w14:paraId="72A1A42F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FFFFFF" w:fill="FFFFFF"/>
          </w:tcPr>
          <w:p w14:paraId="70ABA560" w14:textId="5FD5A87C" w:rsidR="00A30341" w:rsidRPr="00217FEA" w:rsidRDefault="00A30341" w:rsidP="00217FEA">
            <w:pPr>
              <w:ind w:left="3" w:hanging="3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Спикерами выступят помощники руководителя аппарата антитеррористической комиссии в Республике Татарстан. График проведения мероприятий и программа прилагается.</w:t>
            </w:r>
          </w:p>
          <w:p w14:paraId="03F44A44" w14:textId="77777777" w:rsidR="00A30341" w:rsidRPr="00217FEA" w:rsidRDefault="00A30341" w:rsidP="00217FEA">
            <w:pPr>
              <w:ind w:left="3" w:hanging="3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Проект включает в себя развивающие мероприятия,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</w:t>
            </w:r>
            <w:r w:rsidRPr="00217FEA">
              <w:rPr>
                <w:color w:val="000000"/>
                <w:sz w:val="24"/>
                <w:szCs w:val="24"/>
              </w:rPr>
              <w:lastRenderedPageBreak/>
              <w:t>тах, квизах, а также в других практических заданиях с последующим разбором и получением обратной связи.</w:t>
            </w:r>
          </w:p>
          <w:p w14:paraId="4DD1C5E1" w14:textId="77777777" w:rsidR="00A30341" w:rsidRPr="00217FEA" w:rsidRDefault="00A30341" w:rsidP="00217FEA">
            <w:pPr>
              <w:ind w:left="3" w:hanging="3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Помимо этого, в рамках Проекта запланировано проведение мероприятий для аудитории родителей, тренеров спортивных секций и педагогов, учителей и сотрудников, участвующих в работе со школьниками и студентами в муниципальном образовании</w:t>
            </w:r>
          </w:p>
          <w:p w14:paraId="03A124E7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5811756D" w14:textId="3D2338FF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217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D2C9B0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Координация деятельности Р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21903EC7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Формат:</w:t>
            </w:r>
            <w:r w:rsidRPr="00217FEA">
              <w:rPr>
                <w:sz w:val="24"/>
                <w:szCs w:val="24"/>
              </w:rPr>
              <w:t xml:space="preserve"> очные развивающие мероприятия</w:t>
            </w:r>
          </w:p>
          <w:p w14:paraId="35C529F7" w14:textId="48DCA3E8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школьники 8–11 классы, ссузы 1–2 курсы, родители, специалисты, учителя, тренеры.</w:t>
            </w:r>
          </w:p>
          <w:p w14:paraId="67E7C21E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A029" w14:textId="7B10E9C5" w:rsidR="00A30341" w:rsidRPr="00217FEA" w:rsidRDefault="00A30341" w:rsidP="00217FEA">
            <w:pPr>
              <w:jc w:val="center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участников: 1500</w:t>
            </w:r>
          </w:p>
          <w:p w14:paraId="3E248A4C" w14:textId="1042373D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районов: 5</w:t>
            </w:r>
          </w:p>
        </w:tc>
        <w:tc>
          <w:tcPr>
            <w:tcW w:w="3402" w:type="dxa"/>
            <w:shd w:val="clear" w:color="FFFFFF" w:fill="FFFFFF"/>
          </w:tcPr>
          <w:p w14:paraId="1ADA5CC1" w14:textId="574DD9D4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shd w:val="clear" w:color="FFFFFF" w:fill="FFFFFF"/>
          </w:tcPr>
          <w:p w14:paraId="60AA7C78" w14:textId="039524E5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Степанова</w:t>
            </w:r>
            <w:r w:rsidR="00217FEA" w:rsidRPr="00217FEA">
              <w:rPr>
                <w:sz w:val="24"/>
                <w:szCs w:val="24"/>
              </w:rPr>
              <w:t xml:space="preserve"> Л.О.</w:t>
            </w:r>
          </w:p>
          <w:p w14:paraId="4625151B" w14:textId="141C550F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Бакирова</w:t>
            </w:r>
            <w:r w:rsidR="00217FEA" w:rsidRPr="00217FEA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  <w:shd w:val="clear" w:color="FFFFFF" w:fill="FFFFFF"/>
          </w:tcPr>
          <w:p w14:paraId="17A7811B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4AD47B76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3BAC36D1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2DCFAF16" w14:textId="1DF7DABF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20–26 октября</w:t>
            </w:r>
            <w:r w:rsidR="00217FEA">
              <w:rPr>
                <w:sz w:val="24"/>
                <w:szCs w:val="24"/>
              </w:rPr>
              <w:br/>
            </w:r>
          </w:p>
          <w:p w14:paraId="58BFC950" w14:textId="46BA8F02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30341" w:rsidRPr="00217FEA">
              <w:rPr>
                <w:sz w:val="24"/>
                <w:szCs w:val="24"/>
              </w:rPr>
              <w:t>нлайн</w:t>
            </w:r>
          </w:p>
        </w:tc>
        <w:tc>
          <w:tcPr>
            <w:tcW w:w="2409" w:type="dxa"/>
            <w:shd w:val="clear" w:color="FFFFFF" w:fill="FFFFFF"/>
          </w:tcPr>
          <w:p w14:paraId="509AF6A6" w14:textId="4F782C02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Заявочная кампания на Республиканский конкурс театральных постановок «ПрофилАрт»</w:t>
            </w:r>
          </w:p>
        </w:tc>
        <w:tc>
          <w:tcPr>
            <w:tcW w:w="4395" w:type="dxa"/>
            <w:shd w:val="clear" w:color="FFFFFF" w:fill="FFFFFF"/>
          </w:tcPr>
          <w:p w14:paraId="503D2DE1" w14:textId="0A7C2F93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Республиканский конкурс театральных постановок «ПрофилАрт» – это второй этап Фестиваля, который представляет собой проект для</w:t>
            </w:r>
          </w:p>
          <w:p w14:paraId="5615F2D2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молодёжных творческих коллективов Республики Татарстан, в рамках которогопроходит дистанционный конкурс театральных постановок по заданным сценариям</w:t>
            </w:r>
          </w:p>
          <w:p w14:paraId="23113337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на социально значимые темы.</w:t>
            </w:r>
          </w:p>
          <w:p w14:paraId="65E67F0C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56A4E6CB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217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F36E81E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Координация деятельности Р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48738FBB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Формат:</w:t>
            </w:r>
            <w:r w:rsidRPr="00217FEA">
              <w:rPr>
                <w:sz w:val="24"/>
                <w:szCs w:val="24"/>
              </w:rPr>
              <w:t xml:space="preserve"> дистанционный конкурс</w:t>
            </w:r>
          </w:p>
          <w:p w14:paraId="145DC1B1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14:paraId="6BDC6516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Группа «Школьный коллектив» – коллектив, все участники которого обучаются в средних образовательных учреждениях в возрасте от 14 до 19 лет (в исключительных случаях от 12 лет);</w:t>
            </w:r>
          </w:p>
          <w:p w14:paraId="011EE945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- Группа «Студенческий коллектив» – коллектив, все участники которого обучаются учреждениях среднего профессионального и/или высшего образования в возрасте от 16 до 25 лет;</w:t>
            </w:r>
          </w:p>
          <w:p w14:paraId="19E79B50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- Группа «Профессиональный коллектив» – коллектив, все участники которого имеют профессиональное театральное образование/работают актёрами в культурных учреждениях и театре в возрасте от 16 до 35 лет;</w:t>
            </w:r>
          </w:p>
          <w:p w14:paraId="653E1C16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- Группа «Молодёжный коллектив» – коллектив, все участники которого являются представителями молодёжи в возрасте от 14 до 35 лет, и исключают своё отношение к вышеперечисленным категориям.</w:t>
            </w:r>
          </w:p>
          <w:p w14:paraId="1AC85D09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54B3" w14:textId="52E51AA9" w:rsidR="00A30341" w:rsidRPr="00217FEA" w:rsidRDefault="00A30341" w:rsidP="00217FEA">
            <w:pPr>
              <w:jc w:val="center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участников: 1230</w:t>
            </w:r>
          </w:p>
          <w:p w14:paraId="63F5306B" w14:textId="2EC84805" w:rsidR="00A30341" w:rsidRPr="00217FEA" w:rsidRDefault="00A30341" w:rsidP="00217FEA">
            <w:pPr>
              <w:ind w:left="3" w:hanging="3"/>
              <w:jc w:val="center"/>
              <w:rPr>
                <w:b/>
                <w:b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районов: 13</w:t>
            </w:r>
          </w:p>
        </w:tc>
        <w:tc>
          <w:tcPr>
            <w:tcW w:w="3402" w:type="dxa"/>
            <w:shd w:val="clear" w:color="FFFFFF" w:fill="FFFFFF"/>
          </w:tcPr>
          <w:p w14:paraId="504F6B36" w14:textId="547FBE5C" w:rsidR="00A30341" w:rsidRPr="00217FEA" w:rsidRDefault="00A30341" w:rsidP="00217FE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shd w:val="clear" w:color="FFFFFF" w:fill="FFFFFF"/>
          </w:tcPr>
          <w:p w14:paraId="43B6A165" w14:textId="3BA6A13A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Степанова</w:t>
            </w:r>
            <w:r w:rsidR="00217FEA" w:rsidRPr="00217FEA">
              <w:rPr>
                <w:sz w:val="24"/>
                <w:szCs w:val="24"/>
              </w:rPr>
              <w:t xml:space="preserve"> Л.О.</w:t>
            </w:r>
            <w:r w:rsidR="00217FEA">
              <w:rPr>
                <w:sz w:val="24"/>
                <w:szCs w:val="24"/>
              </w:rPr>
              <w:t>,</w:t>
            </w:r>
          </w:p>
          <w:p w14:paraId="11D0D781" w14:textId="402C8232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Бакирова</w:t>
            </w:r>
            <w:r w:rsidR="00217FEA" w:rsidRPr="00217FEA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  <w:shd w:val="clear" w:color="FFFFFF" w:fill="FFFFFF"/>
          </w:tcPr>
          <w:p w14:paraId="13E81E0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59843068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25C07C9C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13E56710" w14:textId="068B9587" w:rsidR="00A30341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20 октября — 9 ноября</w:t>
            </w:r>
          </w:p>
          <w:p w14:paraId="33F41BF5" w14:textId="77777777" w:rsidR="00217FEA" w:rsidRPr="00217FEA" w:rsidRDefault="00217FEA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</w:p>
          <w:p w14:paraId="6479416A" w14:textId="6EF71B61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Республика </w:t>
            </w:r>
            <w:r>
              <w:rPr>
                <w:bCs/>
                <w:kern w:val="2"/>
                <w:sz w:val="24"/>
                <w:szCs w:val="24"/>
              </w:rPr>
              <w:br/>
              <w:t xml:space="preserve">Татарстан, </w:t>
            </w:r>
            <w:r>
              <w:rPr>
                <w:bCs/>
                <w:kern w:val="2"/>
                <w:sz w:val="24"/>
                <w:szCs w:val="24"/>
              </w:rPr>
              <w:br/>
              <w:t>г. Казань</w:t>
            </w:r>
          </w:p>
        </w:tc>
        <w:tc>
          <w:tcPr>
            <w:tcW w:w="2409" w:type="dxa"/>
            <w:shd w:val="clear" w:color="FFFFFF" w:fill="FFFFFF"/>
          </w:tcPr>
          <w:p w14:paraId="1ACF6A0F" w14:textId="03B7ADF2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Заявочная кампания на </w:t>
            </w:r>
            <w:r w:rsidRPr="00217FEA">
              <w:rPr>
                <w:color w:val="000000"/>
                <w:sz w:val="24"/>
                <w:szCs w:val="24"/>
              </w:rPr>
              <w:t>Республиканскую премию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4395" w:type="dxa"/>
            <w:shd w:val="clear" w:color="FFFFFF" w:fill="FFFFFF"/>
          </w:tcPr>
          <w:p w14:paraId="3898CA9F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Краткая информация:</w:t>
            </w:r>
          </w:p>
          <w:p w14:paraId="58A207F5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Премия Студент года Республики Татарстан проводится ежегодно и стимулирует уникальных и выдающихся студентов и аспирантов по 20 различным номинациям.</w:t>
            </w:r>
          </w:p>
          <w:p w14:paraId="5B1825CF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  <w:p w14:paraId="486F4DF1" w14:textId="77777777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710DE4EC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организатры совместно с </w:t>
            </w:r>
            <w:r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3D1431CA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Премия</w:t>
            </w:r>
          </w:p>
          <w:p w14:paraId="4AC6D631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ООВО</w:t>
            </w:r>
          </w:p>
          <w:p w14:paraId="4913FE67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9F3451A" w14:textId="3A3C950B" w:rsidR="00A30341" w:rsidRPr="00217FEA" w:rsidRDefault="00A30341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2500</w:t>
            </w:r>
          </w:p>
          <w:p w14:paraId="2224802B" w14:textId="14AEC1C0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4</w:t>
            </w:r>
          </w:p>
        </w:tc>
        <w:tc>
          <w:tcPr>
            <w:tcW w:w="3402" w:type="dxa"/>
            <w:shd w:val="clear" w:color="FFFFFF" w:fill="FFFFFF"/>
          </w:tcPr>
          <w:p w14:paraId="6D55A65E" w14:textId="0F4BAB49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shd w:val="clear" w:color="FFFFFF" w:fill="FFFFFF"/>
          </w:tcPr>
          <w:p w14:paraId="09DC5F8F" w14:textId="64F6BC66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  <w:shd w:val="clear" w:color="FFFFFF" w:fill="FFFFFF"/>
          </w:tcPr>
          <w:p w14:paraId="664AAAB8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7E6CEA38" w14:textId="77777777" w:rsidTr="00217FEA">
        <w:trPr>
          <w:trHeight w:val="276"/>
        </w:trPr>
        <w:tc>
          <w:tcPr>
            <w:tcW w:w="567" w:type="dxa"/>
            <w:shd w:val="clear" w:color="FFFFFF" w:fill="FFFFFF"/>
          </w:tcPr>
          <w:p w14:paraId="48697AAB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shd w:val="clear" w:color="FFFFFF" w:fill="FFFFFF"/>
          </w:tcPr>
          <w:p w14:paraId="6138F26D" w14:textId="7777777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20 октября — 26 декабря</w:t>
            </w:r>
          </w:p>
          <w:p w14:paraId="60B93203" w14:textId="7777777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93C419" w14:textId="18E251ED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 xml:space="preserve">Республика </w:t>
            </w:r>
            <w:r w:rsidR="00217FEA">
              <w:rPr>
                <w:color w:val="000000"/>
                <w:sz w:val="24"/>
                <w:szCs w:val="24"/>
              </w:rPr>
              <w:br/>
            </w:r>
            <w:r w:rsidRPr="00217FEA">
              <w:rPr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2409" w:type="dxa"/>
            <w:shd w:val="clear" w:color="FFFFFF" w:fill="FFFFFF"/>
          </w:tcPr>
          <w:p w14:paraId="63B8E1F2" w14:textId="0AA27CD8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217FE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Осенний этап профессионального обучения студентов по субсидии Постановления Правительства Российской Федерации от 09.06.2021 №876</w:t>
            </w:r>
          </w:p>
          <w:p w14:paraId="6CD69B9E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FFFFFF" w:fill="FFFFFF"/>
          </w:tcPr>
          <w:p w14:paraId="74C2142A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kern w:val="2"/>
                <w:sz w:val="24"/>
                <w:szCs w:val="24"/>
              </w:rPr>
              <w:t>Старт осеннего этапа Профессионального обучения по рабочим специальностям участников студенческих отрядов, обучающихся по субсидии Постановления Правительства Российской Федерации от 09.06.2021 №876 на базе 23 образовательных организаций Республики Татарстан. В рамках обучения студенты получат рабочие профессии и будут работать в составе студенческих отрядов в 2026 году.</w:t>
            </w:r>
          </w:p>
          <w:p w14:paraId="548C7B01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C57B6FF" w14:textId="169C1E06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3C14221D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14:paraId="6B6D8554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обучение</w:t>
            </w:r>
          </w:p>
          <w:p w14:paraId="63A0DCB4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Республики Татарстан</w:t>
            </w:r>
          </w:p>
          <w:p w14:paraId="2D3FC287" w14:textId="77777777" w:rsidR="00A30341" w:rsidRPr="00217FEA" w:rsidRDefault="00A30341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14:paraId="352F7463" w14:textId="412EA40F" w:rsidR="00A30341" w:rsidRPr="00217FEA" w:rsidRDefault="00A30341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 xml:space="preserve">Количество участников: </w:t>
            </w:r>
            <w:r w:rsidRPr="00471BE3">
              <w:rPr>
                <w:i/>
                <w:sz w:val="24"/>
                <w:szCs w:val="24"/>
              </w:rPr>
              <w:t>2075</w:t>
            </w:r>
          </w:p>
          <w:p w14:paraId="001CE082" w14:textId="7890D8AC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13</w:t>
            </w:r>
          </w:p>
        </w:tc>
        <w:tc>
          <w:tcPr>
            <w:tcW w:w="3402" w:type="dxa"/>
            <w:shd w:val="clear" w:color="FFFFFF" w:fill="FFFFFF"/>
          </w:tcPr>
          <w:p w14:paraId="6EDD821D" w14:textId="382D22E5" w:rsidR="00A30341" w:rsidRPr="00217FEA" w:rsidRDefault="00217FEA" w:rsidP="00217FEA">
            <w:pPr>
              <w:widowControl w:val="0"/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Министерство по делам молодёжи Республики Татарстан, </w:t>
            </w:r>
            <w:r w:rsidR="00A30341" w:rsidRPr="00217FEA">
              <w:rPr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  <w:shd w:val="clear" w:color="FFFFFF" w:fill="FFFFFF"/>
          </w:tcPr>
          <w:p w14:paraId="7BEF4AF4" w14:textId="10C5B020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Ислаев</w:t>
            </w:r>
            <w:r w:rsidR="00217FEA" w:rsidRPr="00217FEA">
              <w:rPr>
                <w:sz w:val="24"/>
                <w:szCs w:val="24"/>
              </w:rPr>
              <w:t xml:space="preserve"> </w:t>
            </w:r>
            <w:r w:rsidR="00217FEA">
              <w:rPr>
                <w:sz w:val="24"/>
                <w:szCs w:val="24"/>
              </w:rPr>
              <w:t>В.Ф.,</w:t>
            </w:r>
          </w:p>
          <w:p w14:paraId="42D576CA" w14:textId="38DB1026" w:rsidR="00A30341" w:rsidRPr="00217FEA" w:rsidRDefault="00A30341" w:rsidP="00217FE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Степанова</w:t>
            </w:r>
            <w:r w:rsidR="00217FEA" w:rsidRPr="00217FEA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701" w:type="dxa"/>
            <w:shd w:val="clear" w:color="FFFFFF" w:fill="FFFFFF"/>
          </w:tcPr>
          <w:p w14:paraId="123B0CF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61C463AE" w14:textId="77777777" w:rsidTr="00217FEA">
        <w:trPr>
          <w:trHeight w:val="253"/>
        </w:trPr>
        <w:tc>
          <w:tcPr>
            <w:tcW w:w="567" w:type="dxa"/>
          </w:tcPr>
          <w:p w14:paraId="597192A1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5131EED" w14:textId="36A07D50" w:rsidR="00A30341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21 октября</w:t>
            </w:r>
          </w:p>
          <w:p w14:paraId="45F442E6" w14:textId="77777777" w:rsidR="00217FEA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9964E46" w14:textId="0121CFE0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г. Казань </w:t>
            </w:r>
            <w:r w:rsidRPr="00217FEA">
              <w:rPr>
                <w:sz w:val="24"/>
                <w:szCs w:val="24"/>
              </w:rPr>
              <w:br/>
              <w:t xml:space="preserve">ул. Петербургская, </w:t>
            </w:r>
            <w:r w:rsidR="00217FEA">
              <w:rPr>
                <w:sz w:val="24"/>
                <w:szCs w:val="24"/>
              </w:rPr>
              <w:t>д.</w:t>
            </w:r>
            <w:r w:rsidRPr="00217FEA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14:paraId="1645CE17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Конкурсная процедура «Защита отраслевых кейсов» Республиканского конкурса «Вверх!»</w:t>
            </w:r>
          </w:p>
        </w:tc>
        <w:tc>
          <w:tcPr>
            <w:tcW w:w="4395" w:type="dxa"/>
          </w:tcPr>
          <w:p w14:paraId="0F00092C" w14:textId="6565419E" w:rsidR="00A30341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30341" w:rsidRPr="00217FEA">
              <w:rPr>
                <w:sz w:val="24"/>
                <w:szCs w:val="24"/>
              </w:rPr>
              <w:t>онкурсная процедура — это разви</w:t>
            </w:r>
            <w:bookmarkStart w:id="1" w:name="_GoBack"/>
            <w:bookmarkEnd w:id="1"/>
            <w:r w:rsidR="00A30341" w:rsidRPr="00217FEA">
              <w:rPr>
                <w:sz w:val="24"/>
                <w:szCs w:val="24"/>
              </w:rPr>
              <w:t>вающая программа и система стажировок, способствующая подготовке к прохождению конкурсных процедур на включение в кадровый резерв государственной гражданской службы Республики Татарстан.</w:t>
            </w:r>
          </w:p>
          <w:p w14:paraId="0F6C950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539E28A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Министерство:</w:t>
            </w:r>
          </w:p>
          <w:p w14:paraId="758A52DA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региональной программы «Молодежь Татарстана», Координация деятельности Региональной общественной организации «Академия творческой молодёжи Республики Татарстан»</w:t>
            </w:r>
          </w:p>
          <w:p w14:paraId="56995A4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Формат:</w:t>
            </w:r>
            <w:r w:rsidRPr="00217FEA">
              <w:rPr>
                <w:sz w:val="24"/>
                <w:szCs w:val="24"/>
              </w:rPr>
              <w:t xml:space="preserve"> конкурсанты в очной форме презентуют и защищают экспертам отраслевые кейсы</w:t>
            </w:r>
          </w:p>
          <w:p w14:paraId="54290A9E" w14:textId="3075EF2A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Pr="00217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от 18 до 35 лет</w:t>
            </w:r>
            <w:r w:rsidR="00A221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E0AA582" w14:textId="568110FF" w:rsidR="00A30341" w:rsidRPr="00A2215F" w:rsidRDefault="00A2215F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Количество участников: 30</w:t>
            </w:r>
          </w:p>
          <w:p w14:paraId="3A533715" w14:textId="3764E0A5" w:rsidR="00A30341" w:rsidRPr="00A2215F" w:rsidRDefault="00A2215F" w:rsidP="00A2215F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21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районов: 4</w:t>
            </w:r>
          </w:p>
        </w:tc>
        <w:tc>
          <w:tcPr>
            <w:tcW w:w="3402" w:type="dxa"/>
          </w:tcPr>
          <w:p w14:paraId="1449A7C3" w14:textId="77777777" w:rsidR="00217FEA" w:rsidRDefault="00A30341" w:rsidP="00217FE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lastRenderedPageBreak/>
              <w:t>Министерство по делам</w:t>
            </w:r>
            <w:r w:rsidR="00217FEA">
              <w:rPr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2574F599" w14:textId="3C9DFEED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14:paraId="12FEC7AD" w14:textId="386D9865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  <w:r w:rsidR="00217FEA">
              <w:rPr>
                <w:sz w:val="24"/>
                <w:szCs w:val="24"/>
              </w:rPr>
              <w:t>,</w:t>
            </w:r>
          </w:p>
          <w:p w14:paraId="533EEA33" w14:textId="65B93ADF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Бакирова</w:t>
            </w:r>
            <w:r w:rsidR="00217FEA" w:rsidRPr="00217FEA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</w:tcPr>
          <w:p w14:paraId="2FAB82C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19D8A0B2" w14:textId="77777777" w:rsidTr="00217FEA">
        <w:trPr>
          <w:trHeight w:val="253"/>
        </w:trPr>
        <w:tc>
          <w:tcPr>
            <w:tcW w:w="567" w:type="dxa"/>
          </w:tcPr>
          <w:p w14:paraId="4A763B6D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4785E3A" w14:textId="68B59943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22–24 октября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</w:p>
          <w:p w14:paraId="28C3B27C" w14:textId="4AB4E9A1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Республика Татарстан,</w:t>
            </w:r>
          </w:p>
          <w:p w14:paraId="34D2ADB9" w14:textId="781AD799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409" w:type="dxa"/>
          </w:tcPr>
          <w:p w14:paraId="115F65FB" w14:textId="67B42884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Выездное мероприятие рабочей группы Правительственной комиссии Республики Татарстан по профилактике правонарушений</w:t>
            </w:r>
          </w:p>
        </w:tc>
        <w:tc>
          <w:tcPr>
            <w:tcW w:w="4395" w:type="dxa"/>
          </w:tcPr>
          <w:p w14:paraId="05834C90" w14:textId="77777777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191CE66A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организация совместной выездной проверки с </w:t>
            </w:r>
            <w:r w:rsidRPr="00217FEA">
              <w:rPr>
                <w:bCs/>
                <w:kern w:val="2"/>
                <w:sz w:val="24"/>
                <w:szCs w:val="24"/>
              </w:rPr>
              <w:t>Министерством юстиции Республики Татарстан»</w:t>
            </w:r>
          </w:p>
          <w:p w14:paraId="5B0602A6" w14:textId="52E814C2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Выездное мероприятие</w:t>
            </w:r>
          </w:p>
          <w:p w14:paraId="10A075A5" w14:textId="77777777" w:rsidR="00A30341" w:rsidRPr="00217FEA" w:rsidRDefault="00A30341" w:rsidP="00217FEA">
            <w:pPr>
              <w:widowControl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13D80482" w14:textId="3C81AC74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районов: 1</w:t>
            </w:r>
          </w:p>
        </w:tc>
        <w:tc>
          <w:tcPr>
            <w:tcW w:w="3402" w:type="dxa"/>
          </w:tcPr>
          <w:p w14:paraId="6131BD26" w14:textId="55C1B728" w:rsidR="00A30341" w:rsidRPr="00217FEA" w:rsidRDefault="00A30341" w:rsidP="00217FE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Министерство по делам молодежи Республики Татарстан, Министерство юстиции Республики Татарстан</w:t>
            </w:r>
          </w:p>
        </w:tc>
        <w:tc>
          <w:tcPr>
            <w:tcW w:w="1984" w:type="dxa"/>
          </w:tcPr>
          <w:p w14:paraId="4C325769" w14:textId="039C4B4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</w:tcPr>
          <w:p w14:paraId="4250339B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3DB9CD9D" w14:textId="77777777" w:rsidTr="00217FEA">
        <w:trPr>
          <w:trHeight w:val="253"/>
        </w:trPr>
        <w:tc>
          <w:tcPr>
            <w:tcW w:w="567" w:type="dxa"/>
          </w:tcPr>
          <w:p w14:paraId="57EAD4E2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3095D02" w14:textId="38CDF2FB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22–25 октября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</w:p>
          <w:p w14:paraId="66F5C12F" w14:textId="16F13722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 xml:space="preserve">Республика Татарстан, 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bCs/>
                <w:kern w:val="2"/>
                <w:sz w:val="24"/>
                <w:szCs w:val="24"/>
              </w:rPr>
              <w:t xml:space="preserve">г. Казань, 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="00217FEA" w:rsidRPr="00217FEA">
              <w:rPr>
                <w:bCs/>
                <w:kern w:val="2"/>
                <w:sz w:val="24"/>
                <w:szCs w:val="24"/>
              </w:rPr>
              <w:t xml:space="preserve">Исторический парк </w:t>
            </w:r>
            <w:r w:rsidR="00217FEA">
              <w:rPr>
                <w:bCs/>
                <w:kern w:val="2"/>
                <w:sz w:val="24"/>
                <w:szCs w:val="24"/>
              </w:rPr>
              <w:t>«</w:t>
            </w:r>
            <w:r w:rsidR="00217FEA" w:rsidRPr="00217FEA">
              <w:rPr>
                <w:bCs/>
                <w:kern w:val="2"/>
                <w:sz w:val="24"/>
                <w:szCs w:val="24"/>
              </w:rPr>
              <w:t>Россия - моя история</w:t>
            </w:r>
            <w:r w:rsidR="00217FEA">
              <w:rPr>
                <w:bCs/>
                <w:kern w:val="2"/>
                <w:sz w:val="24"/>
                <w:szCs w:val="24"/>
              </w:rPr>
              <w:t>»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bCs/>
                <w:kern w:val="2"/>
                <w:sz w:val="24"/>
                <w:szCs w:val="24"/>
              </w:rPr>
              <w:t xml:space="preserve">ул. </w:t>
            </w:r>
            <w:r w:rsidRPr="00217FEA">
              <w:rPr>
                <w:sz w:val="24"/>
                <w:szCs w:val="24"/>
              </w:rPr>
              <w:t>Оренбургский тракт, д. 8</w:t>
            </w:r>
          </w:p>
        </w:tc>
        <w:tc>
          <w:tcPr>
            <w:tcW w:w="2409" w:type="dxa"/>
          </w:tcPr>
          <w:p w14:paraId="7D01152B" w14:textId="75BACF5D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Образовательные интенсивы </w:t>
            </w:r>
            <w:r w:rsidRPr="00217FEA">
              <w:rPr>
                <w:color w:val="000000"/>
                <w:sz w:val="24"/>
                <w:szCs w:val="24"/>
              </w:rPr>
              <w:t>Республиканского фестиваля молодежных иммерсивных театров «Вокруг нас»</w:t>
            </w:r>
          </w:p>
        </w:tc>
        <w:tc>
          <w:tcPr>
            <w:tcW w:w="4395" w:type="dxa"/>
          </w:tcPr>
          <w:p w14:paraId="3FBE4C9B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Фестиваль, объединяющий творческих людей в рамках создания и представления иммерсивных спектаклей. В рамках фестиваля участники пройдут курс образовательных лекций, с целью общего ознакомления с жанром иммерсивного театра, и представят свои работы, в рамках данного жанра, на оценку жюри фестиваля. Фестиваль носит конкурсный формат проведения.</w:t>
            </w:r>
          </w:p>
          <w:p w14:paraId="028DA2BD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  <w:p w14:paraId="0EA8EAA1" w14:textId="77777777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013DDE4A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организаторы совместно с </w:t>
            </w:r>
            <w:r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3D855F0D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Фестиваль</w:t>
            </w:r>
          </w:p>
          <w:p w14:paraId="409C48F8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ПОО и ООВО</w:t>
            </w:r>
          </w:p>
          <w:p w14:paraId="46A82FD4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0ED00D7" w14:textId="798A98F5" w:rsidR="00A30341" w:rsidRPr="00217FEA" w:rsidRDefault="00A30341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200</w:t>
            </w:r>
          </w:p>
          <w:p w14:paraId="2D95FE72" w14:textId="2F4619D0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3402" w:type="dxa"/>
          </w:tcPr>
          <w:p w14:paraId="6E4F1D93" w14:textId="2F591502" w:rsidR="00A30341" w:rsidRPr="00217FEA" w:rsidRDefault="00A30341" w:rsidP="00217FE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14:paraId="6C2E7926" w14:textId="0787BC6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</w:tcPr>
          <w:p w14:paraId="4DEAA49C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5B7D1282" w14:textId="77777777" w:rsidTr="00217FEA">
        <w:trPr>
          <w:trHeight w:val="253"/>
        </w:trPr>
        <w:tc>
          <w:tcPr>
            <w:tcW w:w="567" w:type="dxa"/>
          </w:tcPr>
          <w:p w14:paraId="4630F92E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FD433EC" w14:textId="3EDCE027" w:rsidR="00A30341" w:rsidRDefault="00A30341" w:rsidP="00217FEA">
            <w:pPr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23 октября</w:t>
            </w:r>
          </w:p>
          <w:p w14:paraId="3A9018FA" w14:textId="77777777" w:rsidR="00217FEA" w:rsidRPr="00217FEA" w:rsidRDefault="00217FEA" w:rsidP="00217FEA">
            <w:pPr>
              <w:jc w:val="center"/>
              <w:rPr>
                <w:sz w:val="24"/>
                <w:szCs w:val="24"/>
              </w:rPr>
            </w:pPr>
          </w:p>
          <w:p w14:paraId="6AD8D93F" w14:textId="451AFC5F" w:rsidR="00A30341" w:rsidRDefault="00A30341" w:rsidP="00217FEA">
            <w:pPr>
              <w:widowControl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18:30</w:t>
            </w:r>
          </w:p>
          <w:p w14:paraId="3750A247" w14:textId="77777777" w:rsidR="00217FEA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1C133109" w14:textId="6B33ACE2" w:rsidR="00A30341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Государственное бюджетное учреждение</w:t>
            </w:r>
            <w:r w:rsidR="00A30341" w:rsidRPr="00217FEA">
              <w:rPr>
                <w:bCs/>
                <w:sz w:val="24"/>
                <w:szCs w:val="24"/>
              </w:rPr>
              <w:t xml:space="preserve"> «Республиканский центр «Созвездие-Йолдызлык»</w:t>
            </w:r>
          </w:p>
          <w:p w14:paraId="274CF685" w14:textId="79A035A0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lastRenderedPageBreak/>
              <w:t xml:space="preserve">г. Казань </w:t>
            </w:r>
            <w:r w:rsidR="00217FEA">
              <w:rPr>
                <w:bCs/>
                <w:sz w:val="24"/>
                <w:szCs w:val="24"/>
              </w:rPr>
              <w:br/>
            </w:r>
            <w:r w:rsidRPr="00217FEA">
              <w:rPr>
                <w:bCs/>
                <w:sz w:val="24"/>
                <w:szCs w:val="24"/>
              </w:rPr>
              <w:t xml:space="preserve">ул. Гладилова, </w:t>
            </w:r>
            <w:r w:rsidR="00217FEA">
              <w:rPr>
                <w:bCs/>
                <w:sz w:val="24"/>
                <w:szCs w:val="24"/>
              </w:rPr>
              <w:t>д.</w:t>
            </w:r>
            <w:r w:rsidRPr="00217FEA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14:paraId="4E9A1466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lastRenderedPageBreak/>
              <w:t>Спектакль- притча по мотивам жизни и творчества Х.Т</w:t>
            </w:r>
            <w:r w:rsidRPr="00217FEA">
              <w:rPr>
                <w:sz w:val="24"/>
                <w:szCs w:val="24"/>
              </w:rPr>
              <w:t>уфана «Свет далекой звезды»</w:t>
            </w:r>
          </w:p>
          <w:p w14:paraId="080D5CDB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3B00232" w14:textId="08FE89A4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 xml:space="preserve">Спектакль «Свет далекой звезды» поставлен по мотивам жизни и творчества классика татарской литературы, лауреата Государственной премии Республики Татарстан им. Г. Тукая Хасана Туфана. В центре повествования — путь Поэта, полный любви, надежды и преодоления превратностей судьбы. Он стоит перед нравственным выбором, определяющим роль и место человека в </w:t>
            </w:r>
            <w:r w:rsidRPr="00217FEA">
              <w:rPr>
                <w:bCs/>
                <w:sz w:val="24"/>
                <w:szCs w:val="24"/>
              </w:rPr>
              <w:lastRenderedPageBreak/>
              <w:t>общей истории. Стихи Хасана Туфана, звучащие со сцены, наполняют спектакль тонким лиризмом и трагическим пафосом, отражая максимальную напряжённость происходящего, и являются эмоциональным «ключом» к его осмыслению. В спектакле принимают участие артисты театра «Созвездие-Йолдызлык», выпускники творческих вузов Казани и Москвы.</w:t>
            </w:r>
          </w:p>
          <w:p w14:paraId="1250FA5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Министерство:</w:t>
            </w:r>
          </w:p>
          <w:p w14:paraId="47A02AE7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мероприятие подведомственного учреждения</w:t>
            </w:r>
          </w:p>
          <w:p w14:paraId="41988CC9" w14:textId="145DCC7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спектакль</w:t>
            </w:r>
          </w:p>
          <w:p w14:paraId="58735D8B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>14+</w:t>
            </w:r>
          </w:p>
          <w:p w14:paraId="76FCC5DA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5CD88FE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14:paraId="7B15C57E" w14:textId="2B6E4880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217F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46698A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</w:tcPr>
          <w:p w14:paraId="614B82DC" w14:textId="7CF7579D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  <w:r w:rsidR="00217FEA">
              <w:rPr>
                <w:sz w:val="24"/>
                <w:szCs w:val="24"/>
              </w:rPr>
              <w:t>,</w:t>
            </w:r>
          </w:p>
          <w:p w14:paraId="28E826D0" w14:textId="15877775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Туманов</w:t>
            </w:r>
            <w:r w:rsidR="00217FEA" w:rsidRPr="00217F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</w:tcPr>
          <w:p w14:paraId="6D25BAD3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53BCE733" w14:textId="77777777" w:rsidTr="00217FEA">
        <w:trPr>
          <w:trHeight w:val="253"/>
        </w:trPr>
        <w:tc>
          <w:tcPr>
            <w:tcW w:w="567" w:type="dxa"/>
          </w:tcPr>
          <w:p w14:paraId="11A509E8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C4153EE" w14:textId="7777777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23 октября</w:t>
            </w:r>
          </w:p>
          <w:p w14:paraId="613DAA66" w14:textId="7777777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379BF89" w14:textId="15BEFC33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г. Нурлат</w:t>
            </w:r>
          </w:p>
        </w:tc>
        <w:tc>
          <w:tcPr>
            <w:tcW w:w="2409" w:type="dxa"/>
          </w:tcPr>
          <w:p w14:paraId="5ADDEEA4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rFonts w:eastAsia="Calibri"/>
                <w:sz w:val="24"/>
                <w:szCs w:val="24"/>
              </w:rPr>
              <w:t>Семинар по теме: «Работа по профилактике социально-негативных явлений с детьми и молодежью по направлению наркомании, алкоголизма, табакокурения, суицидального характера»</w:t>
            </w:r>
          </w:p>
          <w:p w14:paraId="70B58B5C" w14:textId="77777777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F18F9AD" w14:textId="77777777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Краткая информация:</w:t>
            </w:r>
          </w:p>
          <w:p w14:paraId="4C2F0B22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pacing w:val="-4"/>
                <w:sz w:val="24"/>
                <w:szCs w:val="24"/>
              </w:rPr>
              <w:t xml:space="preserve">Семинар для специалистов сферы молодежной политики, направленный на повышение уровня компетенций в области профилактики </w:t>
            </w:r>
            <w:r w:rsidRPr="00217FEA">
              <w:rPr>
                <w:rFonts w:eastAsia="Calibri"/>
                <w:spacing w:val="-4"/>
                <w:sz w:val="24"/>
                <w:szCs w:val="24"/>
              </w:rPr>
              <w:t xml:space="preserve">социально-негативных явлений с детьми и молодежью по направлениям: наркомании, алкоголизма, табакокурения, суицидального риска </w:t>
            </w:r>
            <w:r w:rsidRPr="00217FEA">
              <w:rPr>
                <w:spacing w:val="-4"/>
                <w:sz w:val="24"/>
                <w:szCs w:val="24"/>
              </w:rPr>
              <w:t>молодёжи в муниципалитетах Республики Татарстан.</w:t>
            </w:r>
          </w:p>
          <w:p w14:paraId="43CAF46A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C0F50E9" w14:textId="77777777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529FE2A5" w14:textId="486131AE" w:rsidR="00A30341" w:rsidRPr="00217FEA" w:rsidRDefault="00A30341" w:rsidP="00217FE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мероприятие подведомственного учреждения</w:t>
            </w:r>
          </w:p>
          <w:p w14:paraId="5AC6B246" w14:textId="0CF8895E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</w:t>
            </w:r>
            <w:r w:rsidRPr="00217FEA">
              <w:rPr>
                <w:rFonts w:eastAsia="Calibri"/>
                <w:sz w:val="24"/>
                <w:szCs w:val="24"/>
              </w:rPr>
              <w:t>педагоги-психологи и специалисты по работе с молодежью сферы молодежной политики</w:t>
            </w:r>
            <w:r w:rsidRPr="00217FEA">
              <w:rPr>
                <w:sz w:val="24"/>
                <w:szCs w:val="24"/>
              </w:rPr>
              <w:t xml:space="preserve"> Республики Татарстан (Нурлатский МР,</w:t>
            </w:r>
            <w:r w:rsidR="00217FEA">
              <w:rPr>
                <w:sz w:val="24"/>
                <w:szCs w:val="24"/>
              </w:rPr>
              <w:t xml:space="preserve"> </w:t>
            </w:r>
            <w:r w:rsidRPr="00217FEA">
              <w:rPr>
                <w:sz w:val="24"/>
                <w:szCs w:val="24"/>
              </w:rPr>
              <w:t>Аксубаевский МР, Новошешминский МР, Черемшанский МР,</w:t>
            </w:r>
            <w:r w:rsidR="00217FEA">
              <w:rPr>
                <w:sz w:val="24"/>
                <w:szCs w:val="24"/>
              </w:rPr>
              <w:t xml:space="preserve"> </w:t>
            </w:r>
            <w:r w:rsidRPr="00217FEA">
              <w:rPr>
                <w:sz w:val="24"/>
                <w:szCs w:val="24"/>
              </w:rPr>
              <w:t>Алькеевский МР)</w:t>
            </w:r>
          </w:p>
          <w:p w14:paraId="13B21B92" w14:textId="77777777" w:rsidR="00A30341" w:rsidRPr="00217FEA" w:rsidRDefault="00A30341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14:paraId="358DACAC" w14:textId="551AD7FA" w:rsidR="00A30341" w:rsidRPr="00217FEA" w:rsidRDefault="00A30341" w:rsidP="00217FEA">
            <w:pPr>
              <w:jc w:val="center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 15</w:t>
            </w:r>
          </w:p>
          <w:p w14:paraId="7FB04925" w14:textId="1726211F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5</w:t>
            </w:r>
          </w:p>
        </w:tc>
        <w:tc>
          <w:tcPr>
            <w:tcW w:w="3402" w:type="dxa"/>
          </w:tcPr>
          <w:p w14:paraId="04577682" w14:textId="77777777" w:rsidR="00217FEA" w:rsidRPr="00217FEA" w:rsidRDefault="00217FEA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F3130B" w14:textId="6F28C2B1" w:rsidR="00A30341" w:rsidRPr="00217FEA" w:rsidRDefault="00217FEA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</w:t>
            </w:r>
            <w:r w:rsidR="00A30341" w:rsidRPr="00217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</w:tcPr>
          <w:p w14:paraId="102E578E" w14:textId="75ABA67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Шарипова</w:t>
            </w:r>
            <w:r w:rsidR="00217FEA" w:rsidRPr="00217FEA">
              <w:rPr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701" w:type="dxa"/>
          </w:tcPr>
          <w:p w14:paraId="5CE18BCC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1DD4BB29" w14:textId="77777777" w:rsidTr="00217FEA">
        <w:trPr>
          <w:trHeight w:val="253"/>
        </w:trPr>
        <w:tc>
          <w:tcPr>
            <w:tcW w:w="567" w:type="dxa"/>
          </w:tcPr>
          <w:p w14:paraId="45C8D07A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2E61E1B" w14:textId="77777777" w:rsidR="00A30341" w:rsidRPr="00217FEA" w:rsidRDefault="00A30341" w:rsidP="00217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rFonts w:eastAsia="Tinos"/>
                <w:color w:val="000000"/>
                <w:sz w:val="24"/>
                <w:szCs w:val="24"/>
              </w:rPr>
              <w:t>23 октября</w:t>
            </w:r>
          </w:p>
          <w:p w14:paraId="5FFAA6E3" w14:textId="77777777" w:rsidR="00A30341" w:rsidRPr="00217FEA" w:rsidRDefault="00A30341" w:rsidP="00217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3F2C03F" w14:textId="18C7C0EE" w:rsidR="00A30341" w:rsidRPr="00217FEA" w:rsidRDefault="00A30341" w:rsidP="00217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nos"/>
                <w:color w:val="000000"/>
                <w:sz w:val="24"/>
                <w:szCs w:val="24"/>
              </w:rPr>
            </w:pPr>
            <w:r w:rsidRPr="00217FEA">
              <w:rPr>
                <w:rFonts w:eastAsia="Tinos"/>
                <w:color w:val="000000"/>
                <w:sz w:val="24"/>
                <w:szCs w:val="24"/>
              </w:rPr>
              <w:t xml:space="preserve">Онлайн </w:t>
            </w:r>
            <w:r w:rsidRPr="00217FEA">
              <w:rPr>
                <w:rFonts w:eastAsia="Tinos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14:paraId="52C60841" w14:textId="35EE55A9" w:rsidR="00A30341" w:rsidRPr="00217FEA" w:rsidRDefault="00A30341" w:rsidP="00217FEA">
            <w:pPr>
              <w:jc w:val="center"/>
              <w:rPr>
                <w:rFonts w:eastAsia="Tinos"/>
                <w:sz w:val="24"/>
                <w:szCs w:val="24"/>
              </w:rPr>
            </w:pPr>
            <w:r w:rsidRPr="00217FEA">
              <w:rPr>
                <w:rFonts w:eastAsia="Tinos"/>
                <w:sz w:val="24"/>
                <w:szCs w:val="24"/>
              </w:rPr>
              <w:t>Практико-ориентированный образовательный семинар с разбором кейсов для специалистов сферы молодежной политики по работе с семьями, находящимися в социально опасном положении</w:t>
            </w:r>
          </w:p>
        </w:tc>
        <w:tc>
          <w:tcPr>
            <w:tcW w:w="4395" w:type="dxa"/>
          </w:tcPr>
          <w:p w14:paraId="42C35781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rFonts w:eastAsia="Tinos"/>
                <w:spacing w:val="-4"/>
                <w:sz w:val="24"/>
                <w:szCs w:val="24"/>
              </w:rPr>
              <w:t>Семинар для специалистов учреждений молодёжной политики Республики Татарстан, направленный на повышение профессиональной компетентности специалистов в области выявления, оценки и организации сопровождения семей, находящихся в социально опасном положении.</w:t>
            </w:r>
          </w:p>
          <w:p w14:paraId="5B00CC06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89FEC0E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rFonts w:eastAsia="Tinos"/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rFonts w:eastAsia="Tinos"/>
                <w:sz w:val="24"/>
                <w:szCs w:val="24"/>
              </w:rPr>
              <w:t xml:space="preserve"> </w:t>
            </w:r>
            <w:r w:rsidRPr="00217FEA">
              <w:rPr>
                <w:rFonts w:eastAsia="Tinos"/>
                <w:spacing w:val="-4"/>
                <w:sz w:val="24"/>
                <w:szCs w:val="24"/>
              </w:rPr>
              <w:t>специалисты учреждений молодёжной политики Республики Татарстан, специалисты муниципальных комиссий по делам несовершеннолетних и защите их прав, специалисты муниципальных органов социальной защиты</w:t>
            </w:r>
          </w:p>
          <w:p w14:paraId="3A2FA1D0" w14:textId="77777777" w:rsidR="00A30341" w:rsidRPr="00217FEA" w:rsidRDefault="00A30341" w:rsidP="00217FEA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14:paraId="12377783" w14:textId="505F8267" w:rsidR="00A30341" w:rsidRPr="00217FEA" w:rsidRDefault="00A30341" w:rsidP="00217FEA">
            <w:pPr>
              <w:widowControl w:val="0"/>
              <w:jc w:val="center"/>
              <w:rPr>
                <w:rFonts w:eastAsia="Tinos"/>
                <w:b/>
                <w:sz w:val="24"/>
                <w:szCs w:val="24"/>
              </w:rPr>
            </w:pPr>
            <w:r w:rsidRPr="00217FEA">
              <w:rPr>
                <w:rFonts w:eastAsia="Tinos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402" w:type="dxa"/>
          </w:tcPr>
          <w:p w14:paraId="74F0A485" w14:textId="7B1A7B16" w:rsidR="00A30341" w:rsidRPr="00217FEA" w:rsidRDefault="00A30341" w:rsidP="00217FEA">
            <w:pPr>
              <w:pStyle w:val="aff0"/>
              <w:jc w:val="center"/>
              <w:rPr>
                <w:rFonts w:ascii="Times New Roman" w:eastAsia="Tinos" w:hAnsi="Times New Roman"/>
                <w:sz w:val="24"/>
                <w:szCs w:val="24"/>
              </w:rPr>
            </w:pPr>
            <w:r w:rsidRPr="00217FEA">
              <w:rPr>
                <w:rFonts w:ascii="Times New Roman" w:eastAsia="Tinos" w:hAnsi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</w:t>
            </w:r>
            <w:r w:rsidRPr="00217FEA">
              <w:rPr>
                <w:rFonts w:ascii="Times New Roman" w:eastAsia="Tinos" w:hAnsi="Times New Roman"/>
                <w:color w:val="000000"/>
                <w:sz w:val="24"/>
                <w:szCs w:val="24"/>
              </w:rPr>
              <w:t xml:space="preserve">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</w:tcPr>
          <w:p w14:paraId="4EE46A8B" w14:textId="45B88858" w:rsidR="00A30341" w:rsidRPr="00217FEA" w:rsidRDefault="00A30341" w:rsidP="00217FEA">
            <w:pPr>
              <w:widowControl w:val="0"/>
              <w:jc w:val="center"/>
              <w:outlineLvl w:val="0"/>
              <w:rPr>
                <w:rFonts w:eastAsia="Tinos"/>
                <w:color w:val="000000"/>
                <w:sz w:val="24"/>
                <w:szCs w:val="24"/>
              </w:rPr>
            </w:pPr>
            <w:r w:rsidRPr="00217FEA">
              <w:rPr>
                <w:rFonts w:eastAsia="Tinos"/>
                <w:color w:val="000000"/>
                <w:sz w:val="24"/>
                <w:szCs w:val="24"/>
              </w:rPr>
              <w:t>Шарипова</w:t>
            </w:r>
            <w:r w:rsidR="00217FEA" w:rsidRPr="00217FEA">
              <w:rPr>
                <w:rFonts w:eastAsia="Tinos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701" w:type="dxa"/>
          </w:tcPr>
          <w:p w14:paraId="2BD82373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7826897D" w14:textId="77777777" w:rsidTr="00217FEA">
        <w:trPr>
          <w:trHeight w:val="253"/>
        </w:trPr>
        <w:tc>
          <w:tcPr>
            <w:tcW w:w="567" w:type="dxa"/>
          </w:tcPr>
          <w:p w14:paraId="1B4762B8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42735E1" w14:textId="53538091" w:rsidR="00A30341" w:rsidRDefault="00A30341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23–25 октября</w:t>
            </w:r>
          </w:p>
          <w:p w14:paraId="45782A65" w14:textId="77777777" w:rsidR="00217FEA" w:rsidRPr="00217FEA" w:rsidRDefault="00217FEA" w:rsidP="00217FEA">
            <w:pPr>
              <w:widowControl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</w:p>
          <w:p w14:paraId="1CA2E903" w14:textId="218B68A5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Республика Татарстан,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bCs/>
                <w:kern w:val="2"/>
                <w:sz w:val="24"/>
                <w:szCs w:val="24"/>
              </w:rPr>
              <w:t xml:space="preserve"> г. Казань, 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="00217FEA" w:rsidRPr="00217FEA">
              <w:rPr>
                <w:bCs/>
                <w:kern w:val="2"/>
                <w:sz w:val="24"/>
                <w:szCs w:val="24"/>
              </w:rPr>
              <w:t>Государственное автономное учреждение «Молодежный центр «Волга»</w:t>
            </w:r>
            <w:r w:rsidR="00217FEA">
              <w:rPr>
                <w:bCs/>
                <w:kern w:val="2"/>
                <w:sz w:val="24"/>
                <w:szCs w:val="24"/>
              </w:rPr>
              <w:br/>
            </w:r>
            <w:r w:rsidRPr="00217FEA">
              <w:rPr>
                <w:bCs/>
                <w:kern w:val="2"/>
                <w:sz w:val="24"/>
                <w:szCs w:val="24"/>
              </w:rPr>
              <w:t xml:space="preserve">ул. </w:t>
            </w:r>
            <w:r w:rsidRPr="00217FEA">
              <w:rPr>
                <w:sz w:val="24"/>
                <w:szCs w:val="24"/>
              </w:rPr>
              <w:t xml:space="preserve">Садовая, </w:t>
            </w:r>
            <w:r w:rsidR="00217FEA">
              <w:rPr>
                <w:sz w:val="24"/>
                <w:szCs w:val="24"/>
              </w:rPr>
              <w:t>д.</w:t>
            </w:r>
            <w:r w:rsidRPr="00217FEA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169F70F1" w14:textId="250BF0C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Выездная программа на </w:t>
            </w:r>
            <w:r w:rsidRPr="00217FEA">
              <w:rPr>
                <w:color w:val="000000"/>
                <w:sz w:val="24"/>
                <w:szCs w:val="24"/>
              </w:rPr>
              <w:t>Республиканскую кадровую образовательную программу</w:t>
            </w:r>
          </w:p>
          <w:p w14:paraId="30D1EC76" w14:textId="7DBC9E2C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«Первая Лига. Старт»</w:t>
            </w:r>
          </w:p>
        </w:tc>
        <w:tc>
          <w:tcPr>
            <w:tcW w:w="4395" w:type="dxa"/>
          </w:tcPr>
          <w:p w14:paraId="324FEDEA" w14:textId="77777777" w:rsidR="00A30341" w:rsidRPr="00217FEA" w:rsidRDefault="00A30341" w:rsidP="00217FEA">
            <w:pPr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Кадровая образовательная программа для повышения интереса к общественной деятельности обучающихся первого курса вузов и первого и второго курса ссузов.</w:t>
            </w:r>
          </w:p>
          <w:p w14:paraId="3F66F77C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  <w:p w14:paraId="6C3122D7" w14:textId="77777777" w:rsidR="00A30341" w:rsidRPr="00217FEA" w:rsidRDefault="00A30341" w:rsidP="00217F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3412874B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 xml:space="preserve">организаторы совместно с </w:t>
            </w:r>
            <w:r w:rsidRPr="00217FEA">
              <w:rPr>
                <w:bCs/>
                <w:kern w:val="2"/>
                <w:sz w:val="24"/>
                <w:szCs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45DD2562" w14:textId="5620BBB0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Образовательная программа</w:t>
            </w:r>
          </w:p>
          <w:p w14:paraId="4FEFF1F9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Студенты ПОО и ООВО</w:t>
            </w:r>
          </w:p>
          <w:p w14:paraId="4322C156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3F900E6" w14:textId="16A83E23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участников:110</w:t>
            </w:r>
          </w:p>
          <w:p w14:paraId="00693294" w14:textId="40CD2E06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17FEA">
              <w:rPr>
                <w:i/>
                <w:sz w:val="24"/>
                <w:szCs w:val="24"/>
              </w:rPr>
              <w:t>Количество районов: 11</w:t>
            </w:r>
          </w:p>
        </w:tc>
        <w:tc>
          <w:tcPr>
            <w:tcW w:w="3402" w:type="dxa"/>
          </w:tcPr>
          <w:p w14:paraId="5EC604B9" w14:textId="0F1C4332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14:paraId="6DB00672" w14:textId="4A4A7BD4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</w:tcPr>
          <w:p w14:paraId="14F4387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3C41B003" w14:textId="77777777" w:rsidTr="00217FEA">
        <w:trPr>
          <w:trHeight w:val="253"/>
        </w:trPr>
        <w:tc>
          <w:tcPr>
            <w:tcW w:w="567" w:type="dxa"/>
          </w:tcPr>
          <w:p w14:paraId="683BE7C1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D36D1D8" w14:textId="35429962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 октября</w:t>
            </w:r>
          </w:p>
          <w:p w14:paraId="2C749514" w14:textId="77777777" w:rsidR="00217FEA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color w:val="000000"/>
                <w:sz w:val="24"/>
                <w:szCs w:val="24"/>
              </w:rPr>
              <w:t>8:00-21:00</w:t>
            </w:r>
            <w:r w:rsidR="00217FEA">
              <w:rPr>
                <w:color w:val="000000"/>
                <w:sz w:val="24"/>
                <w:szCs w:val="24"/>
              </w:rPr>
              <w:br/>
            </w:r>
            <w:r w:rsidR="00217FEA">
              <w:rPr>
                <w:sz w:val="24"/>
                <w:szCs w:val="24"/>
              </w:rPr>
              <w:br/>
            </w:r>
            <w:r w:rsidR="00217FEA" w:rsidRPr="00217F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октября</w:t>
            </w:r>
          </w:p>
          <w:p w14:paraId="1B1D398A" w14:textId="6E11554C" w:rsidR="00A30341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>8:00-21:00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B35367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 xml:space="preserve">г. Альметьевск </w:t>
            </w:r>
            <w:r w:rsidRPr="00217FEA">
              <w:rPr>
                <w:color w:val="000000"/>
                <w:sz w:val="24"/>
                <w:szCs w:val="24"/>
              </w:rPr>
              <w:lastRenderedPageBreak/>
              <w:t>Дворец культуры «Нефтьче»</w:t>
            </w:r>
          </w:p>
          <w:p w14:paraId="5376D961" w14:textId="718A62B5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t xml:space="preserve">ул. Ленина, </w:t>
            </w:r>
            <w:r w:rsidR="00217FEA">
              <w:rPr>
                <w:color w:val="000000"/>
                <w:sz w:val="24"/>
                <w:szCs w:val="24"/>
              </w:rPr>
              <w:t>д.</w:t>
            </w:r>
            <w:r w:rsidRPr="00217FEA">
              <w:rPr>
                <w:color w:val="000000"/>
                <w:sz w:val="24"/>
                <w:szCs w:val="24"/>
              </w:rPr>
              <w:t>98</w:t>
            </w:r>
          </w:p>
          <w:p w14:paraId="117E44E5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25B2D3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Зональный этап №2 фестиваля «Наше время –</w:t>
            </w:r>
          </w:p>
          <w:p w14:paraId="254A13E2" w14:textId="64F99EAE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Безнең заман</w:t>
            </w:r>
            <w:r w:rsidRPr="00217FEA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17FEA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17FEA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217FEA">
              <w:rPr>
                <w:rStyle w:val="s5"/>
                <w:rFonts w:ascii="Times New Roman" w:hAnsi="Times New Roman"/>
                <w:sz w:val="24"/>
                <w:szCs w:val="24"/>
              </w:rPr>
              <w:t>Альметьевск</w:t>
            </w:r>
          </w:p>
          <w:p w14:paraId="25E986AA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DFFF21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4E4B4085" w14:textId="08DD1EB1" w:rsidR="00A30341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A30341" w:rsidRPr="00217FEA">
              <w:rPr>
                <w:sz w:val="24"/>
                <w:szCs w:val="24"/>
              </w:rPr>
              <w:t xml:space="preserve">жегодно в фестивале принимают участие молодежь в возрасте от 18 до 35 лет работающая на предприятиях, организациях нефтяной, энергетической, машиностроительной промышленности, образовательные учреждения, организации социальной сферы обслуживания и </w:t>
            </w:r>
            <w:r w:rsidR="00A30341" w:rsidRPr="00217FEA">
              <w:rPr>
                <w:sz w:val="24"/>
                <w:szCs w:val="24"/>
              </w:rPr>
              <w:lastRenderedPageBreak/>
              <w:t>иных сфер деятельности, для которых занятие в видах конкурсной программы Фестиваля не является профессиональным. Команды или отдельные участники соревнуются в номинациях «музыкальное направление», «танцевальное направление».</w:t>
            </w:r>
          </w:p>
          <w:p w14:paraId="37F71C9D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1E1174E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Министерство:</w:t>
            </w:r>
          </w:p>
          <w:p w14:paraId="1EBE686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14:paraId="09B92BBE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отбор конкурсантов по номинации Минуты славы, зональный гала-концерта и списка участников для республиканского финала</w:t>
            </w:r>
          </w:p>
          <w:p w14:paraId="1FCFBB18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217FEA">
              <w:rPr>
                <w:sz w:val="24"/>
                <w:szCs w:val="24"/>
              </w:rPr>
              <w:t>представители учреждений, предприятий, организаций республики в возрасте от 18 до 35 лет (и до 45 лет в составе команды), для которых занятие в видах конкурсной программы не является профессиональной деятельностью.</w:t>
            </w:r>
          </w:p>
          <w:p w14:paraId="16B3DBC1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</w:p>
          <w:p w14:paraId="2507F807" w14:textId="7F28EC83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 xml:space="preserve">Количество участников: </w:t>
            </w:r>
            <w:r w:rsidR="00217FEA">
              <w:rPr>
                <w:i/>
                <w:iCs/>
                <w:sz w:val="24"/>
                <w:szCs w:val="24"/>
              </w:rPr>
              <w:t>2000</w:t>
            </w:r>
          </w:p>
          <w:p w14:paraId="377C3E52" w14:textId="1EF2754B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 xml:space="preserve">Количество районов: </w:t>
            </w:r>
            <w:r w:rsidR="00217FEA">
              <w:rPr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14:paraId="346F98D8" w14:textId="57496CD3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217F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477421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</w:t>
            </w:r>
            <w:r w:rsidRPr="00217FEA">
              <w:rPr>
                <w:rFonts w:ascii="Times New Roman" w:hAnsi="Times New Roman"/>
                <w:sz w:val="24"/>
                <w:szCs w:val="24"/>
              </w:rPr>
              <w:lastRenderedPageBreak/>
              <w:t>молодежи «Созвездие - Йолдызлык»</w:t>
            </w:r>
          </w:p>
        </w:tc>
        <w:tc>
          <w:tcPr>
            <w:tcW w:w="1984" w:type="dxa"/>
          </w:tcPr>
          <w:p w14:paraId="283EF1C7" w14:textId="720B6C21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lastRenderedPageBreak/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  <w:r w:rsidR="00217FEA">
              <w:rPr>
                <w:sz w:val="24"/>
                <w:szCs w:val="24"/>
              </w:rPr>
              <w:t>,</w:t>
            </w:r>
          </w:p>
          <w:p w14:paraId="11CE2654" w14:textId="37346BED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Туманов</w:t>
            </w:r>
            <w:r w:rsidR="00217FEA" w:rsidRPr="00217F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</w:tcPr>
          <w:p w14:paraId="2CA11F7C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2F82445F" w14:textId="77777777" w:rsidTr="00217FEA">
        <w:trPr>
          <w:trHeight w:val="253"/>
        </w:trPr>
        <w:tc>
          <w:tcPr>
            <w:tcW w:w="567" w:type="dxa"/>
          </w:tcPr>
          <w:p w14:paraId="3F0A465F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83A77D7" w14:textId="36E0BEE8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24 октября</w:t>
            </w:r>
            <w:r w:rsidR="00217FEA">
              <w:rPr>
                <w:bCs/>
                <w:sz w:val="24"/>
                <w:szCs w:val="24"/>
              </w:rPr>
              <w:br/>
            </w:r>
          </w:p>
          <w:p w14:paraId="461437F7" w14:textId="6708A57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18:30</w:t>
            </w:r>
            <w:r w:rsidR="00217FEA">
              <w:rPr>
                <w:bCs/>
                <w:sz w:val="24"/>
                <w:szCs w:val="24"/>
              </w:rPr>
              <w:br/>
            </w:r>
          </w:p>
          <w:p w14:paraId="10B3D5CD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Государственное бюджетное учреждение «Республиканский центр «Созвездие-Йолдызлык»</w:t>
            </w:r>
          </w:p>
          <w:p w14:paraId="5E1DCF7F" w14:textId="2B19E9CD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г. Казань</w:t>
            </w:r>
            <w:r w:rsidR="00217FEA">
              <w:rPr>
                <w:bCs/>
                <w:sz w:val="24"/>
                <w:szCs w:val="24"/>
              </w:rPr>
              <w:t>,</w:t>
            </w:r>
            <w:r w:rsidR="00217FEA">
              <w:rPr>
                <w:bCs/>
                <w:sz w:val="24"/>
                <w:szCs w:val="24"/>
              </w:rPr>
              <w:br/>
            </w:r>
            <w:r w:rsidRPr="00217FEA">
              <w:rPr>
                <w:bCs/>
                <w:sz w:val="24"/>
                <w:szCs w:val="24"/>
              </w:rPr>
              <w:t xml:space="preserve"> ул. Гладилова, </w:t>
            </w:r>
            <w:r w:rsidR="00217FEA">
              <w:rPr>
                <w:bCs/>
                <w:sz w:val="24"/>
                <w:szCs w:val="24"/>
              </w:rPr>
              <w:t>д.</w:t>
            </w:r>
            <w:r w:rsidRPr="00217FEA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14:paraId="38AE138E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Комедия по пьесе Мольера</w:t>
            </w:r>
          </w:p>
          <w:p w14:paraId="0930EEF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«Тартюф – обманщик?»</w:t>
            </w:r>
          </w:p>
        </w:tc>
        <w:tc>
          <w:tcPr>
            <w:tcW w:w="4395" w:type="dxa"/>
          </w:tcPr>
          <w:p w14:paraId="354BBB3E" w14:textId="1C2B1DC3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 </w:t>
            </w:r>
            <w:r w:rsidRPr="00217FEA">
              <w:rPr>
                <w:sz w:val="24"/>
                <w:szCs w:val="24"/>
              </w:rPr>
              <w:t>«Тартюф, или Обманщик» Мольера в постановке, перенесённой в «ревущие двадцатые» годы XX века. После Первой мировой войны общество жаждало свободы, что отразилось в джазе, новой моде и раскрепощённых нравах. На этом фоне показана семья Оргона, где царит разлад: жена и дети поглощены светскими удовольствиями, а сам Оргон не в силах справиться с хаосом. В этот мир приходит Тартюф — ханжа и лицемер, чьё красноречие делает его катализатором кризиса, разоблачая легковерие и внутренние слабости окружающих. Текст и юмор Мольера сохранены, демонстрируя, что темы лицемерия и са</w:t>
            </w:r>
            <w:r w:rsidRPr="00217FEA">
              <w:rPr>
                <w:sz w:val="24"/>
                <w:szCs w:val="24"/>
              </w:rPr>
              <w:lastRenderedPageBreak/>
              <w:t>мообмана остаются актуальными и спустя века.</w:t>
            </w:r>
          </w:p>
          <w:p w14:paraId="2068F177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355B00A2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Министерство:</w:t>
            </w:r>
          </w:p>
          <w:p w14:paraId="7F3408C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мероприятие подведомственного учреждения</w:t>
            </w:r>
          </w:p>
          <w:p w14:paraId="0A42013B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Спектакль</w:t>
            </w:r>
          </w:p>
          <w:p w14:paraId="2135F1CD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>14+</w:t>
            </w:r>
          </w:p>
          <w:p w14:paraId="3D05E148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2D8A163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14:paraId="25844162" w14:textId="3D2195D6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217F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CD25EA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</w:tcPr>
          <w:p w14:paraId="22346FA1" w14:textId="1DCD7F92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  <w:r w:rsidR="00217FEA">
              <w:rPr>
                <w:sz w:val="24"/>
                <w:szCs w:val="24"/>
              </w:rPr>
              <w:t>,</w:t>
            </w:r>
          </w:p>
          <w:p w14:paraId="50AB435C" w14:textId="1485EF60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Туманов</w:t>
            </w:r>
            <w:r w:rsidR="00217FEA" w:rsidRPr="00217F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</w:tcPr>
          <w:p w14:paraId="55441263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4A3BE2AF" w14:textId="77777777" w:rsidTr="00217FEA">
        <w:trPr>
          <w:trHeight w:val="253"/>
        </w:trPr>
        <w:tc>
          <w:tcPr>
            <w:tcW w:w="567" w:type="dxa"/>
          </w:tcPr>
          <w:p w14:paraId="3385B346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B3B5833" w14:textId="008AA0B5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t xml:space="preserve">24 октября </w:t>
            </w:r>
            <w:r w:rsidR="00217FEA">
              <w:rPr>
                <w:color w:val="000000" w:themeColor="text1"/>
                <w:sz w:val="24"/>
                <w:szCs w:val="24"/>
              </w:rPr>
              <w:br/>
            </w:r>
            <w:r w:rsidR="00217FEA">
              <w:rPr>
                <w:color w:val="000000" w:themeColor="text1"/>
                <w:sz w:val="24"/>
                <w:szCs w:val="24"/>
              </w:rPr>
              <w:br/>
            </w:r>
            <w:r w:rsidRPr="00217FEA">
              <w:rPr>
                <w:color w:val="000000" w:themeColor="text1"/>
                <w:sz w:val="24"/>
                <w:szCs w:val="24"/>
              </w:rPr>
              <w:t>18:30-20:00</w:t>
            </w:r>
            <w:r w:rsidR="00217FEA">
              <w:rPr>
                <w:color w:val="000000" w:themeColor="text1"/>
                <w:sz w:val="24"/>
                <w:szCs w:val="24"/>
              </w:rPr>
              <w:br/>
            </w:r>
          </w:p>
          <w:p w14:paraId="1EB37937" w14:textId="576407B6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t>г. Казань,</w:t>
            </w:r>
          </w:p>
          <w:p w14:paraId="663E00E7" w14:textId="0458CCD2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t xml:space="preserve">ул. Пушкина, </w:t>
            </w:r>
            <w:r w:rsidR="00217FEA">
              <w:rPr>
                <w:color w:val="000000" w:themeColor="text1"/>
                <w:sz w:val="24"/>
                <w:szCs w:val="24"/>
              </w:rPr>
              <w:t>д.</w:t>
            </w:r>
            <w:r w:rsidRPr="00217FEA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409" w:type="dxa"/>
          </w:tcPr>
          <w:p w14:paraId="73B59A85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Цикл открытых образовательных</w:t>
            </w:r>
          </w:p>
          <w:p w14:paraId="18F5E325" w14:textId="64BA3A86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лекций</w:t>
            </w:r>
          </w:p>
          <w:p w14:paraId="2C17BB9D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«Global Talks»</w:t>
            </w:r>
          </w:p>
          <w:p w14:paraId="25854037" w14:textId="7777777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3FD5114" w14:textId="77777777" w:rsidR="00A3034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Лекции организованы в формате дискуссий с участием российских экспертов в сфере международных отношений и смежных дисциплин.</w:t>
            </w:r>
          </w:p>
          <w:p w14:paraId="281C309A" w14:textId="1F7668E8" w:rsidR="00A3034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Тема лекции: «США: будущее страны в новой реальности»</w:t>
            </w:r>
          </w:p>
          <w:p w14:paraId="5C815098" w14:textId="77777777" w:rsidR="00A3034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Спикер: Пеньковцев Роман Владимирович, Доцент кафедры международных отношений, мировой политики и дипломатии ИМОИиВ КФУ</w:t>
            </w:r>
          </w:p>
          <w:p w14:paraId="67FDD073" w14:textId="77777777" w:rsidR="00A3034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</w:p>
          <w:p w14:paraId="4843C920" w14:textId="053077D3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Министерство:</w:t>
            </w:r>
          </w:p>
          <w:p w14:paraId="0F32C7F0" w14:textId="618BB8F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организаторы совместно с Автономной некоммерческой организацией «Академия молодежной дипломатии и креативных коммуникаций»</w:t>
            </w:r>
          </w:p>
          <w:p w14:paraId="2A2CF4D7" w14:textId="1CA35065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научно-популярная лекция для молодежи от российских экспертов</w:t>
            </w:r>
          </w:p>
          <w:p w14:paraId="19B9ADDB" w14:textId="77777777" w:rsidR="00A30341" w:rsidRPr="00217FEA" w:rsidRDefault="00A30341" w:rsidP="00217FE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17FEA">
              <w:rPr>
                <w:b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</w:t>
            </w:r>
            <w:r w:rsidRPr="00217FEA">
              <w:rPr>
                <w:color w:val="000000"/>
                <w:sz w:val="24"/>
                <w:szCs w:val="24"/>
              </w:rPr>
              <w:t>молодежь</w:t>
            </w:r>
            <w:r w:rsidRPr="00217FE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17FEA">
              <w:rPr>
                <w:color w:val="000000"/>
                <w:sz w:val="24"/>
                <w:szCs w:val="24"/>
              </w:rPr>
              <w:t>от 18 до 35 лет</w:t>
            </w:r>
          </w:p>
          <w:p w14:paraId="4AEA9BF1" w14:textId="304CE01C" w:rsidR="00A30341" w:rsidRPr="00217FEA" w:rsidRDefault="00A30341" w:rsidP="00217FEA">
            <w:pPr>
              <w:widowControl w:val="0"/>
              <w:rPr>
                <w:bCs/>
                <w:i/>
                <w:iCs/>
                <w:sz w:val="24"/>
                <w:szCs w:val="24"/>
              </w:rPr>
            </w:pPr>
          </w:p>
          <w:p w14:paraId="4DAD43B9" w14:textId="2F7185DD" w:rsidR="00A30341" w:rsidRPr="00217FEA" w:rsidRDefault="00A30341" w:rsidP="00217FEA">
            <w:pPr>
              <w:widowControl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участников: 100+</w:t>
            </w:r>
          </w:p>
          <w:p w14:paraId="17D165B1" w14:textId="518D5FE6" w:rsidR="00217FEA" w:rsidRPr="00217FEA" w:rsidRDefault="00A30341" w:rsidP="00217FEA">
            <w:pPr>
              <w:widowControl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районов: 1</w:t>
            </w:r>
          </w:p>
        </w:tc>
        <w:tc>
          <w:tcPr>
            <w:tcW w:w="3402" w:type="dxa"/>
          </w:tcPr>
          <w:p w14:paraId="5737036E" w14:textId="7C10EC79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color w:val="000000" w:themeColor="text1"/>
                <w:sz w:val="24"/>
                <w:szCs w:val="24"/>
              </w:rPr>
              <w:t>Министерство по делам молодёжи Республики Татарстан,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A30341" w:rsidRPr="00217FEA">
              <w:rPr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 при поддержке Министерства по делам молодежи Республики Татарстан</w:t>
            </w:r>
          </w:p>
        </w:tc>
        <w:tc>
          <w:tcPr>
            <w:tcW w:w="1984" w:type="dxa"/>
          </w:tcPr>
          <w:p w14:paraId="748B726B" w14:textId="3A3D5EDE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  <w:r w:rsidR="00217FEA">
              <w:rPr>
                <w:sz w:val="24"/>
                <w:szCs w:val="24"/>
              </w:rPr>
              <w:t>,</w:t>
            </w:r>
          </w:p>
          <w:p w14:paraId="24B15C72" w14:textId="7647C429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Садыкова</w:t>
            </w:r>
            <w:r w:rsidR="00217FEA" w:rsidRPr="00217F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</w:tcPr>
          <w:p w14:paraId="433458B5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19F44A73" w14:textId="77777777" w:rsidTr="00217FEA">
        <w:trPr>
          <w:trHeight w:val="253"/>
        </w:trPr>
        <w:tc>
          <w:tcPr>
            <w:tcW w:w="567" w:type="dxa"/>
          </w:tcPr>
          <w:p w14:paraId="5FA36550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C0A920C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24–25 октября</w:t>
            </w:r>
          </w:p>
          <w:p w14:paraId="5C91A675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ABB703" w14:textId="37A4D12C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Онлайн </w:t>
            </w:r>
          </w:p>
          <w:p w14:paraId="0898C622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F5CA3C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Оффлайн</w:t>
            </w:r>
          </w:p>
          <w:p w14:paraId="5B5C4F5D" w14:textId="3FB0F555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ворец культуры «Химиков» </w:t>
            </w:r>
            <w:r w:rsidR="00217FEA"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Казань</w:t>
            </w: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  <w:r w:rsidR="00217FEA"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пр. Ямашева</w:t>
            </w: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</w:t>
            </w: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1A7298C3" w14:textId="77777777" w:rsidR="00A30341" w:rsidRPr="00217FEA" w:rsidRDefault="00A30341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5B3D7E" w14:textId="7F5D8E61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lastRenderedPageBreak/>
              <w:t>Проектные консультации экспертов Росмолодежь.Гранты</w:t>
            </w:r>
          </w:p>
        </w:tc>
        <w:tc>
          <w:tcPr>
            <w:tcW w:w="4395" w:type="dxa"/>
          </w:tcPr>
          <w:p w14:paraId="432C1926" w14:textId="61061C3A" w:rsidR="00A30341" w:rsidRPr="00217FEA" w:rsidRDefault="00A30341" w:rsidP="00217FEA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консультаций потенциальных участников грантовых конкурсов Росмолодежи с экспертами Росмолодежь.Гранты в формате онлайн и оффлайн.</w:t>
            </w:r>
            <w:r w:rsidR="00217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14:paraId="0DCD8EAA" w14:textId="633CDF90" w:rsidR="00A30341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</w:t>
            </w:r>
            <w:r w:rsidR="00A30341" w:rsidRPr="00217FEA">
              <w:rPr>
                <w:b/>
                <w:bCs/>
                <w:sz w:val="24"/>
                <w:szCs w:val="24"/>
              </w:rPr>
              <w:t>:</w:t>
            </w:r>
            <w:r w:rsidR="00A30341" w:rsidRPr="00217F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A30341" w:rsidRPr="00217FEA">
              <w:rPr>
                <w:sz w:val="24"/>
                <w:szCs w:val="24"/>
              </w:rPr>
              <w:t>Информационное содействие</w:t>
            </w:r>
          </w:p>
          <w:p w14:paraId="21E6CAA7" w14:textId="337D6904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lastRenderedPageBreak/>
              <w:t>Формат:</w:t>
            </w:r>
            <w:r w:rsidRPr="00217FEA">
              <w:rPr>
                <w:bCs/>
                <w:sz w:val="24"/>
                <w:szCs w:val="24"/>
              </w:rPr>
              <w:t xml:space="preserve"> онлайн (Вконтакте) / </w:t>
            </w:r>
            <w:r w:rsidR="00217FEA" w:rsidRPr="00217FEA">
              <w:rPr>
                <w:bCs/>
                <w:sz w:val="24"/>
                <w:szCs w:val="24"/>
              </w:rPr>
              <w:t>Офлайн</w:t>
            </w:r>
          </w:p>
          <w:p w14:paraId="4D26162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молодежь от 18 до 35 лет</w:t>
            </w:r>
          </w:p>
          <w:p w14:paraId="492CEFD8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7C52DDA4" w14:textId="5BFA2036" w:rsidR="00A30341" w:rsidRPr="00217FEA" w:rsidRDefault="00A30341" w:rsidP="00217FEA">
            <w:pPr>
              <w:widowControl w:val="0"/>
              <w:ind w:right="6"/>
              <w:jc w:val="center"/>
              <w:rPr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  <w:shd w:val="clear" w:color="auto" w:fill="FFFFFF"/>
              </w:rPr>
              <w:t>Количество участников: 10</w:t>
            </w:r>
          </w:p>
        </w:tc>
        <w:tc>
          <w:tcPr>
            <w:tcW w:w="3402" w:type="dxa"/>
          </w:tcPr>
          <w:p w14:paraId="120DD8BD" w14:textId="25B2A34B" w:rsidR="00A30341" w:rsidRPr="00217FEA" w:rsidRDefault="00A30341" w:rsidP="00217FE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lastRenderedPageBreak/>
              <w:t>Министерство по делам молодежи Республики Татарстан, 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14:paraId="512F2865" w14:textId="1484C972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217FEA"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</w:t>
            </w:r>
            <w:r w:rsid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38407D63" w14:textId="6D8C2107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Бобохонов</w:t>
            </w:r>
            <w:r w:rsidR="00217FEA" w:rsidRPr="00217FEA"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1701" w:type="dxa"/>
          </w:tcPr>
          <w:p w14:paraId="1D1717A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4430701D" w14:textId="77777777" w:rsidTr="00471BE3">
        <w:trPr>
          <w:trHeight w:val="7532"/>
        </w:trPr>
        <w:tc>
          <w:tcPr>
            <w:tcW w:w="567" w:type="dxa"/>
          </w:tcPr>
          <w:p w14:paraId="3FE1F146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9F1DDAC" w14:textId="21DD0485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25 октября</w:t>
            </w:r>
            <w:r w:rsidR="00217FEA">
              <w:rPr>
                <w:bCs/>
                <w:sz w:val="24"/>
                <w:szCs w:val="24"/>
              </w:rPr>
              <w:br/>
            </w:r>
          </w:p>
          <w:p w14:paraId="2ED2081F" w14:textId="370330D8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Cs/>
                <w:sz w:val="24"/>
                <w:szCs w:val="24"/>
              </w:rPr>
              <w:t>18:30</w:t>
            </w:r>
            <w:r w:rsidR="00217FEA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4A8E51AC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«Созвездие-Йолдызлык»</w:t>
            </w:r>
          </w:p>
          <w:p w14:paraId="50E0071B" w14:textId="474D7AA3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г. Казань</w:t>
            </w:r>
            <w:r w:rsidR="00217FEA">
              <w:rPr>
                <w:rFonts w:ascii="Times New Roman" w:hAnsi="Times New Roman"/>
                <w:sz w:val="24"/>
                <w:szCs w:val="24"/>
              </w:rPr>
              <w:t>,</w:t>
            </w:r>
            <w:r w:rsidR="00217FEA">
              <w:rPr>
                <w:rFonts w:ascii="Times New Roman" w:hAnsi="Times New Roman"/>
                <w:sz w:val="24"/>
                <w:szCs w:val="24"/>
              </w:rPr>
              <w:br/>
            </w:r>
            <w:r w:rsidRPr="00217FEA">
              <w:rPr>
                <w:rFonts w:ascii="Times New Roman" w:hAnsi="Times New Roman"/>
                <w:sz w:val="24"/>
                <w:szCs w:val="24"/>
              </w:rPr>
              <w:t xml:space="preserve"> ул. Гладилова, </w:t>
            </w:r>
            <w:r w:rsidR="00217FEA">
              <w:rPr>
                <w:rFonts w:ascii="Times New Roman" w:hAnsi="Times New Roman"/>
                <w:sz w:val="24"/>
                <w:szCs w:val="24"/>
              </w:rPr>
              <w:t>д.</w:t>
            </w:r>
            <w:r w:rsidRPr="00217FE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14:paraId="3D7D658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Сатирическая комедия «Хамелеоны» по рассказам А.П.Чехова</w:t>
            </w:r>
          </w:p>
        </w:tc>
        <w:tc>
          <w:tcPr>
            <w:tcW w:w="4395" w:type="dxa"/>
          </w:tcPr>
          <w:p w14:paraId="0EADF51F" w14:textId="4BD3B7E6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Четыре совершенно   не связанные между собой истории, объединены местом событий и выдержками из писем и заметок А.П. Чехова. Действие разворачивается на привокзальной площади. В поисках счастья и личной выгодны, люди готовы поступиться собственным достоинством, подстраиваясь под обстоятельства с лёгкостью мимикрируют, превращаясь из «злодея» в «жертву» и из «жертвы» – в «злодея».</w:t>
            </w:r>
          </w:p>
          <w:p w14:paraId="42A1556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Спектакль поставлен на принципах вахтанговской школы «фантастического реализма», продолжателем которой является театр «Созвездие-Йолдызлык». Впервые трагическая чеховская тема потери человеком чести и достоинства подана через буффонаду, фарс, приемы пластического театра, подчеркивающих гротескность происходящего.</w:t>
            </w:r>
          </w:p>
          <w:p w14:paraId="487C0B35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4255C0D5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Министерство:</w:t>
            </w:r>
          </w:p>
          <w:p w14:paraId="6ED38D9B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мероприятие подведомственного учреждения</w:t>
            </w:r>
          </w:p>
          <w:p w14:paraId="44EC7888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Спектакль</w:t>
            </w:r>
          </w:p>
          <w:p w14:paraId="3ED8D1B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>14+</w:t>
            </w:r>
          </w:p>
          <w:p w14:paraId="3988F4CC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1EF36C26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  <w:r w:rsidRPr="00217FEA">
              <w:rPr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14:paraId="7B88A686" w14:textId="02668F2B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217F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694FC6" w14:textId="77777777" w:rsidR="00A30341" w:rsidRPr="00217FEA" w:rsidRDefault="00A30341" w:rsidP="00217FEA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</w:tcPr>
          <w:p w14:paraId="17264AC1" w14:textId="76B6ED8E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  <w:r w:rsidR="00217FEA">
              <w:rPr>
                <w:sz w:val="24"/>
                <w:szCs w:val="24"/>
              </w:rPr>
              <w:t>,</w:t>
            </w:r>
          </w:p>
          <w:p w14:paraId="330E9033" w14:textId="79E35D14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Туманов</w:t>
            </w:r>
            <w:r w:rsidR="00217FEA" w:rsidRPr="00217F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</w:tcPr>
          <w:p w14:paraId="50BED64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73276175" w14:textId="77777777" w:rsidTr="00217FEA">
        <w:trPr>
          <w:trHeight w:val="253"/>
        </w:trPr>
        <w:tc>
          <w:tcPr>
            <w:tcW w:w="567" w:type="dxa"/>
          </w:tcPr>
          <w:p w14:paraId="1149D318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833E8EE" w14:textId="2276C553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25 октября</w:t>
            </w:r>
            <w:r w:rsidR="00217FEA">
              <w:rPr>
                <w:sz w:val="24"/>
                <w:szCs w:val="24"/>
              </w:rPr>
              <w:br/>
            </w:r>
          </w:p>
          <w:p w14:paraId="5A7BC88D" w14:textId="417CBAC6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19:10</w:t>
            </w:r>
            <w:r w:rsidR="00217FEA">
              <w:rPr>
                <w:sz w:val="24"/>
                <w:szCs w:val="24"/>
              </w:rPr>
              <w:br/>
            </w:r>
          </w:p>
          <w:p w14:paraId="59C9BE1C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Трансляция (эфир):</w:t>
            </w:r>
          </w:p>
          <w:p w14:paraId="2B8F1FCD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Канал Шаян ТВ</w:t>
            </w:r>
          </w:p>
          <w:p w14:paraId="2CC3B6F8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lastRenderedPageBreak/>
              <w:t>Съемочный процесс:</w:t>
            </w:r>
          </w:p>
          <w:p w14:paraId="6B4F041C" w14:textId="05DF3B60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ул. Карбышева,</w:t>
            </w:r>
            <w:r w:rsidR="00217FEA">
              <w:rPr>
                <w:sz w:val="24"/>
                <w:szCs w:val="24"/>
              </w:rPr>
              <w:t xml:space="preserve"> д.</w:t>
            </w:r>
            <w:r w:rsidRPr="00217FEA">
              <w:rPr>
                <w:sz w:val="24"/>
                <w:szCs w:val="24"/>
              </w:rPr>
              <w:t>13</w:t>
            </w:r>
          </w:p>
          <w:p w14:paraId="515D92F8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DDC040C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C93EC91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color w:val="000000"/>
                <w:sz w:val="24"/>
                <w:szCs w:val="24"/>
              </w:rPr>
              <w:lastRenderedPageBreak/>
              <w:t>Выпуск телепередачи «Йолдызлык мизгелләре»</w:t>
            </w:r>
          </w:p>
        </w:tc>
        <w:tc>
          <w:tcPr>
            <w:tcW w:w="4395" w:type="dxa"/>
          </w:tcPr>
          <w:p w14:paraId="75A45875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3CE27697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lastRenderedPageBreak/>
              <w:t>Министерство:</w:t>
            </w:r>
          </w:p>
          <w:p w14:paraId="56EC62E2" w14:textId="557F32D8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14:paraId="61E756F5" w14:textId="6777DDC3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Формат: </w:t>
            </w:r>
            <w:r w:rsidRPr="00217FEA">
              <w:rPr>
                <w:bCs/>
                <w:sz w:val="24"/>
                <w:szCs w:val="24"/>
              </w:rPr>
              <w:t>телепередача</w:t>
            </w:r>
          </w:p>
        </w:tc>
        <w:tc>
          <w:tcPr>
            <w:tcW w:w="3402" w:type="dxa"/>
          </w:tcPr>
          <w:p w14:paraId="02FFDE82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4" w:type="dxa"/>
          </w:tcPr>
          <w:p w14:paraId="2D07CB1D" w14:textId="0B6561CE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Усанов</w:t>
            </w:r>
            <w:r w:rsidR="00217FEA" w:rsidRPr="00217FEA">
              <w:rPr>
                <w:sz w:val="24"/>
                <w:szCs w:val="24"/>
              </w:rPr>
              <w:t xml:space="preserve"> В.В.</w:t>
            </w:r>
            <w:r w:rsidR="00217FEA">
              <w:rPr>
                <w:sz w:val="24"/>
                <w:szCs w:val="24"/>
              </w:rPr>
              <w:t>,</w:t>
            </w:r>
          </w:p>
          <w:p w14:paraId="1F07DF9F" w14:textId="6EA8C523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Туманов</w:t>
            </w:r>
            <w:r w:rsidR="00217FEA" w:rsidRPr="00217FEA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</w:tcPr>
          <w:p w14:paraId="0C1A9734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A30341" w14:paraId="7894442F" w14:textId="77777777" w:rsidTr="00217FEA">
        <w:trPr>
          <w:trHeight w:val="253"/>
        </w:trPr>
        <w:tc>
          <w:tcPr>
            <w:tcW w:w="567" w:type="dxa"/>
          </w:tcPr>
          <w:p w14:paraId="48D2AEDA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58ACA05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 октября</w:t>
            </w:r>
          </w:p>
          <w:p w14:paraId="48750013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90C613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Арт-кластер «Таврида.АРТ»,город Судак, Республика Крым</w:t>
            </w:r>
          </w:p>
        </w:tc>
        <w:tc>
          <w:tcPr>
            <w:tcW w:w="2409" w:type="dxa"/>
          </w:tcPr>
          <w:p w14:paraId="0C0B9355" w14:textId="405990E4" w:rsidR="00A30341" w:rsidRPr="00217FEA" w:rsidRDefault="00A30341" w:rsidP="00217FEA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участия делегации Республики Татарстан в Зеленом фестивале - Большой осенний праздник Арт-кластера «Таврида.АРТ»</w:t>
            </w:r>
          </w:p>
        </w:tc>
        <w:tc>
          <w:tcPr>
            <w:tcW w:w="4395" w:type="dxa"/>
          </w:tcPr>
          <w:p w14:paraId="6927FD9F" w14:textId="77777777" w:rsidR="00A30341" w:rsidRPr="00217FEA" w:rsidRDefault="00A30341" w:rsidP="00217F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Главная цель фестиваля — озеленение прибрежной зоны мыса Меганом.</w:t>
            </w:r>
          </w:p>
          <w:p w14:paraId="3E39BB04" w14:textId="0927B04F" w:rsidR="00A30341" w:rsidRPr="00217FEA" w:rsidRDefault="00A30341" w:rsidP="00217F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Гостей ждут: мастер-классы, фотовыставка и выставка детских рисунков, программа мероприятий на свежем воздухе, традиционная ярмарка крымских мастеров, масштабное музыкальное шоу с участием известных артистов и резидентов музыкального лейбла «Таврида.АРТ».</w:t>
            </w:r>
          </w:p>
          <w:p w14:paraId="47C864C4" w14:textId="77777777" w:rsidR="00A30341" w:rsidRPr="00217FEA" w:rsidRDefault="00A30341" w:rsidP="00217FEA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Хедлайнером Фестиваля станет народный артист Российской Федерации Олег Газманов и группа «Эскадрон»!</w:t>
            </w:r>
          </w:p>
          <w:p w14:paraId="64A1415F" w14:textId="77777777" w:rsidR="00A30341" w:rsidRPr="00217FEA" w:rsidRDefault="00A30341" w:rsidP="00217FEA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9EDA7" w14:textId="0BCE7EA2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Министерство:</w:t>
            </w:r>
          </w:p>
          <w:p w14:paraId="6DCE84A6" w14:textId="4CCD992B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Информационное содействие</w:t>
            </w:r>
          </w:p>
          <w:p w14:paraId="26C3BF28" w14:textId="0E9EC9C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 xml:space="preserve">Формат: </w:t>
            </w:r>
            <w:r w:rsidRPr="00217FEA">
              <w:rPr>
                <w:sz w:val="24"/>
                <w:szCs w:val="24"/>
              </w:rPr>
              <w:t>оффлайн, Арт-кластер «Таврида.АРТ», г. Судак, Республика Крым</w:t>
            </w:r>
          </w:p>
          <w:p w14:paraId="3E8915E8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sz w:val="24"/>
                <w:szCs w:val="24"/>
              </w:rPr>
              <w:t>Категория участников:</w:t>
            </w:r>
            <w:r w:rsidRPr="00217FEA">
              <w:rPr>
                <w:sz w:val="24"/>
                <w:szCs w:val="24"/>
              </w:rPr>
              <w:t xml:space="preserve"> молодежь от 18 до 35 лет</w:t>
            </w:r>
          </w:p>
          <w:p w14:paraId="7BA3F197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05C37C23" w14:textId="5B7819FA" w:rsidR="00A30341" w:rsidRPr="00217FEA" w:rsidRDefault="00A30341" w:rsidP="00217FEA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 (по итогам отбора Росмолодежью)</w:t>
            </w:r>
          </w:p>
        </w:tc>
        <w:tc>
          <w:tcPr>
            <w:tcW w:w="3402" w:type="dxa"/>
          </w:tcPr>
          <w:p w14:paraId="377DF713" w14:textId="5B9FB4B8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Министерство по делам молодежи Республики Татарстан</w:t>
            </w:r>
            <w:r w:rsid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767C5BC1" w14:textId="77777777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14:paraId="1BD902BC" w14:textId="77777777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В.В.Усанов</w:t>
            </w:r>
          </w:p>
          <w:p w14:paraId="6F4AB771" w14:textId="77777777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К.Н.Бобохонов</w:t>
            </w:r>
          </w:p>
        </w:tc>
        <w:tc>
          <w:tcPr>
            <w:tcW w:w="1701" w:type="dxa"/>
          </w:tcPr>
          <w:p w14:paraId="206C5F64" w14:textId="77777777" w:rsidR="00A3034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1" w14:paraId="51B1A096" w14:textId="77777777" w:rsidTr="00217FEA">
        <w:trPr>
          <w:trHeight w:val="253"/>
        </w:trPr>
        <w:tc>
          <w:tcPr>
            <w:tcW w:w="567" w:type="dxa"/>
          </w:tcPr>
          <w:p w14:paraId="314BADC2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EB92AB8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217FEA">
              <w:rPr>
                <w:sz w:val="24"/>
                <w:szCs w:val="24"/>
                <w:highlight w:val="white"/>
              </w:rPr>
              <w:t>25 – 31 октября</w:t>
            </w:r>
          </w:p>
          <w:p w14:paraId="30A8B7AD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  <w:p w14:paraId="3F55B2A9" w14:textId="78D4A508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Научно-о</w:t>
            </w:r>
            <w:r w:rsidR="00217FEA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бразовательный центр «Фэнсар», </w:t>
            </w:r>
            <w:r w:rsidR="00217F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217FEA">
              <w:rPr>
                <w:rFonts w:ascii="Times New Roman" w:hAnsi="Times New Roman" w:cs="Times New Roman"/>
                <w:sz w:val="24"/>
                <w:szCs w:val="24"/>
              </w:rPr>
              <w:t xml:space="preserve">Билярск, </w:t>
            </w:r>
            <w:r w:rsidR="00217FEA">
              <w:rPr>
                <w:rFonts w:ascii="Times New Roman" w:hAnsi="Times New Roman" w:cs="Times New Roman"/>
                <w:sz w:val="24"/>
                <w:szCs w:val="24"/>
              </w:rPr>
              <w:br/>
              <w:t>Алексеевский район</w:t>
            </w:r>
          </w:p>
        </w:tc>
        <w:tc>
          <w:tcPr>
            <w:tcW w:w="2409" w:type="dxa"/>
          </w:tcPr>
          <w:p w14:paraId="55B3C64C" w14:textId="03CF8A29" w:rsidR="00A30341" w:rsidRPr="00217FEA" w:rsidRDefault="00A30341" w:rsidP="00217FEA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Осенняя смена «Фәнсар мәктәбе»</w:t>
            </w:r>
          </w:p>
        </w:tc>
        <w:tc>
          <w:tcPr>
            <w:tcW w:w="4395" w:type="dxa"/>
          </w:tcPr>
          <w:p w14:paraId="60DF59DE" w14:textId="68A41B6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Школа «Фәнсар» включает в себя изучение научно-исследовательской деятельности, разработку исследовательских проектов для детей и молодежи Республики Татарстан. Образовательную программу ведут лучшие студенты, аспиранты и преподаватели Республики Татарстан.</w:t>
            </w:r>
            <w:r w:rsidR="00217FEA">
              <w:rPr>
                <w:sz w:val="24"/>
                <w:szCs w:val="24"/>
              </w:rPr>
              <w:br/>
            </w:r>
          </w:p>
          <w:p w14:paraId="73879188" w14:textId="5F1FF919" w:rsidR="00A30341" w:rsidRPr="00217FEA" w:rsidRDefault="00217FEA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финансирование</w:t>
            </w:r>
          </w:p>
          <w:p w14:paraId="32E7003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Выездной конкурс</w:t>
            </w:r>
          </w:p>
          <w:p w14:paraId="6300613F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Ученики 7-11 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классов</w:t>
            </w:r>
          </w:p>
          <w:p w14:paraId="209FA63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6CCB47B2" w14:textId="27B8A79C" w:rsidR="00A30341" w:rsidRPr="00217FEA" w:rsidRDefault="00A30341" w:rsidP="00217F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217FEA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</w:tc>
        <w:tc>
          <w:tcPr>
            <w:tcW w:w="3402" w:type="dxa"/>
          </w:tcPr>
          <w:p w14:paraId="4D8A5BB1" w14:textId="7202C969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«Сэлэт»</w:t>
            </w:r>
          </w:p>
        </w:tc>
        <w:tc>
          <w:tcPr>
            <w:tcW w:w="1984" w:type="dxa"/>
          </w:tcPr>
          <w:p w14:paraId="4DBC7311" w14:textId="7ABC5120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К.А.</w:t>
            </w:r>
          </w:p>
          <w:p w14:paraId="51973209" w14:textId="700B9D89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Ханафин А</w:t>
            </w:r>
            <w:r w:rsidR="00217FEA">
              <w:rPr>
                <w:sz w:val="24"/>
                <w:szCs w:val="24"/>
              </w:rPr>
              <w:t>.</w:t>
            </w:r>
            <w:r w:rsidRPr="00217FEA">
              <w:rPr>
                <w:sz w:val="24"/>
                <w:szCs w:val="24"/>
              </w:rPr>
              <w:t>Ф</w:t>
            </w:r>
            <w:r w:rsidR="00217FEA">
              <w:rPr>
                <w:sz w:val="24"/>
                <w:szCs w:val="24"/>
              </w:rPr>
              <w:t>.</w:t>
            </w:r>
          </w:p>
          <w:p w14:paraId="4FEC8205" w14:textId="77777777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4E929" w14:textId="77777777" w:rsidR="00A3034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1" w14:paraId="362801A9" w14:textId="77777777" w:rsidTr="00217FEA">
        <w:trPr>
          <w:trHeight w:val="253"/>
        </w:trPr>
        <w:tc>
          <w:tcPr>
            <w:tcW w:w="567" w:type="dxa"/>
          </w:tcPr>
          <w:p w14:paraId="6B08BC80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BD51154" w14:textId="1F579372" w:rsidR="00A30341" w:rsidRPr="00217FEA" w:rsidRDefault="00217FEA" w:rsidP="00217FE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="Tinos"/>
                <w:sz w:val="24"/>
                <w:szCs w:val="24"/>
                <w:highlight w:val="white"/>
              </w:rPr>
              <w:t xml:space="preserve">25 октября – </w:t>
            </w:r>
            <w:r w:rsidR="00A30341" w:rsidRPr="00217FEA">
              <w:rPr>
                <w:rFonts w:eastAsia="Tinos"/>
                <w:sz w:val="24"/>
                <w:szCs w:val="24"/>
                <w:highlight w:val="white"/>
              </w:rPr>
              <w:t>1 ноября</w:t>
            </w:r>
          </w:p>
          <w:p w14:paraId="48069530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  <w:p w14:paraId="43132CB2" w14:textId="3F962BD4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FEA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Молодежный центр «Сэлэт – Ак Барс»</w:t>
            </w:r>
          </w:p>
        </w:tc>
        <w:tc>
          <w:tcPr>
            <w:tcW w:w="2409" w:type="dxa"/>
          </w:tcPr>
          <w:p w14:paraId="7F1C323D" w14:textId="315D6A93" w:rsidR="00A30341" w:rsidRPr="00217FEA" w:rsidRDefault="00A30341" w:rsidP="00217FEA">
            <w:pPr>
              <w:jc w:val="center"/>
              <w:rPr>
                <w:sz w:val="24"/>
                <w:szCs w:val="24"/>
              </w:rPr>
            </w:pPr>
            <w:r w:rsidRPr="00217FEA">
              <w:rPr>
                <w:rFonts w:eastAsia="Tinos"/>
                <w:sz w:val="24"/>
                <w:szCs w:val="24"/>
              </w:rPr>
              <w:t>Осенняя профильная смена для одаренных детей из Республики Татарстан и других регионов</w:t>
            </w:r>
          </w:p>
          <w:p w14:paraId="51A68A4B" w14:textId="77C04046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eastAsia="Tinos" w:hAnsi="Times New Roman" w:cs="Times New Roman"/>
                <w:sz w:val="24"/>
                <w:szCs w:val="24"/>
              </w:rPr>
              <w:t>«Офык.Максат»</w:t>
            </w:r>
          </w:p>
        </w:tc>
        <w:tc>
          <w:tcPr>
            <w:tcW w:w="4395" w:type="dxa"/>
          </w:tcPr>
          <w:p w14:paraId="5F0CCF0E" w14:textId="77777777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rFonts w:eastAsia="Tinos"/>
                <w:sz w:val="24"/>
                <w:szCs w:val="24"/>
              </w:rPr>
              <w:t>Смена ориентирована на углубленное развития творчества, спорта и профориентации.</w:t>
            </w:r>
          </w:p>
          <w:p w14:paraId="09704459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B613C90" w14:textId="7795E3DF" w:rsidR="00A30341" w:rsidRPr="00217FEA" w:rsidRDefault="00A30341" w:rsidP="00217FEA">
            <w:pPr>
              <w:widowControl w:val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rFonts w:eastAsia="Tinos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217FEA">
              <w:rPr>
                <w:rFonts w:eastAsia="Tinos"/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Выездная профильная смена</w:t>
            </w:r>
          </w:p>
          <w:p w14:paraId="3C5D538E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rFonts w:eastAsia="Tinos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217FEA">
              <w:rPr>
                <w:rFonts w:eastAsia="Tinos"/>
                <w:color w:val="000000" w:themeColor="text1"/>
                <w:sz w:val="24"/>
                <w:szCs w:val="24"/>
                <w:shd w:val="clear" w:color="auto" w:fill="FFFFFF"/>
              </w:rPr>
              <w:t xml:space="preserve"> Школьники в возрасте от 11 до 18 лет.</w:t>
            </w:r>
          </w:p>
          <w:p w14:paraId="3C4D396E" w14:textId="2B1625D8" w:rsidR="00A30341" w:rsidRPr="00217FEA" w:rsidRDefault="00A30341" w:rsidP="00217FEA">
            <w:pPr>
              <w:widowControl w:val="0"/>
              <w:outlineLvl w:val="0"/>
              <w:rPr>
                <w:sz w:val="24"/>
                <w:szCs w:val="24"/>
              </w:rPr>
            </w:pPr>
          </w:p>
          <w:p w14:paraId="0BDDF71D" w14:textId="769ED807" w:rsidR="00A30341" w:rsidRPr="00217FEA" w:rsidRDefault="00A30341" w:rsidP="00217FEA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FEA">
              <w:rPr>
                <w:rFonts w:ascii="Times New Roman" w:eastAsia="Tinos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</w:t>
            </w:r>
            <w:r w:rsidRPr="00217FEA">
              <w:rPr>
                <w:rFonts w:ascii="Times New Roman" w:eastAsia="Tinos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217FEA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17FEA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из Республики Татарстан</w:t>
            </w:r>
            <w:r w:rsid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81, </w:t>
            </w:r>
            <w:r w:rsid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из Республики Крым</w:t>
            </w:r>
            <w:r w:rsid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46,</w:t>
            </w:r>
            <w:r w:rsid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из других регионов </w:t>
            </w:r>
            <w:r w:rsidR="00217FEA" w:rsidRP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Российской Федерации</w:t>
            </w:r>
            <w:r w:rsid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12 </w:t>
            </w:r>
            <w:r w:rsidR="00217FEA">
              <w:rPr>
                <w:rFonts w:ascii="Times New Roman" w:eastAsia="Tinos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br/>
              <w:t>Количество районов: 11</w:t>
            </w:r>
          </w:p>
        </w:tc>
        <w:tc>
          <w:tcPr>
            <w:tcW w:w="3402" w:type="dxa"/>
          </w:tcPr>
          <w:p w14:paraId="5D5DC85C" w14:textId="3233ABA1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автономное учреждение Молодежный центр «Сэлэт – Ак Барс»</w:t>
            </w:r>
          </w:p>
        </w:tc>
        <w:tc>
          <w:tcPr>
            <w:tcW w:w="1984" w:type="dxa"/>
          </w:tcPr>
          <w:p w14:paraId="2B937743" w14:textId="034C088C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eastAsia="Tinos" w:hAnsi="Times New Roman" w:cs="Times New Roman"/>
                <w:sz w:val="24"/>
                <w:szCs w:val="24"/>
              </w:rPr>
              <w:t>Харисова Г.Э., Ахтямов А.Р.</w:t>
            </w:r>
          </w:p>
        </w:tc>
        <w:tc>
          <w:tcPr>
            <w:tcW w:w="1701" w:type="dxa"/>
          </w:tcPr>
          <w:p w14:paraId="53531A62" w14:textId="77777777" w:rsidR="00A3034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1" w14:paraId="74182BB6" w14:textId="77777777" w:rsidTr="00217FEA">
        <w:trPr>
          <w:trHeight w:val="253"/>
        </w:trPr>
        <w:tc>
          <w:tcPr>
            <w:tcW w:w="567" w:type="dxa"/>
          </w:tcPr>
          <w:p w14:paraId="4415A2E5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93BF162" w14:textId="1C9518AC" w:rsidR="00A30341" w:rsidRPr="00217FEA" w:rsidRDefault="00217FEA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октября-</w:t>
            </w:r>
            <w:r w:rsidR="00A30341" w:rsidRPr="00217FEA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14:paraId="7BA8135D" w14:textId="77777777" w:rsidR="00A30341" w:rsidRPr="00217FEA" w:rsidRDefault="00A30341" w:rsidP="00217FEA">
            <w:pPr>
              <w:pStyle w:val="aff0"/>
              <w:widowControl w:val="0"/>
              <w:tabs>
                <w:tab w:val="left" w:pos="2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71751" w14:textId="79FBE406" w:rsidR="00A30341" w:rsidRPr="00217FEA" w:rsidRDefault="00A30341" w:rsidP="00217FEA">
            <w:pPr>
              <w:widowControl w:val="0"/>
              <w:jc w:val="center"/>
              <w:rPr>
                <w:rFonts w:eastAsia="Tinos"/>
                <w:sz w:val="24"/>
                <w:szCs w:val="24"/>
                <w:highlight w:val="white"/>
              </w:rPr>
            </w:pPr>
            <w:r w:rsidRPr="00217FEA">
              <w:rPr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409" w:type="dxa"/>
          </w:tcPr>
          <w:p w14:paraId="49E63606" w14:textId="4F67A327" w:rsidR="00A30341" w:rsidRPr="00217FEA" w:rsidRDefault="00A30341" w:rsidP="00217FEA">
            <w:pPr>
              <w:jc w:val="center"/>
              <w:rPr>
                <w:rFonts w:eastAsia="Tinos"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Смена «Осенние каникулы #Мывместе» в детском оздоровительном лагере «Добрый»</w:t>
            </w:r>
          </w:p>
        </w:tc>
        <w:tc>
          <w:tcPr>
            <w:tcW w:w="4395" w:type="dxa"/>
          </w:tcPr>
          <w:p w14:paraId="1373BA8D" w14:textId="48A38C8F" w:rsidR="00A30341" w:rsidRPr="00217FEA" w:rsidRDefault="00A30341" w:rsidP="00217FEA">
            <w:pPr>
              <w:widowControl w:val="0"/>
              <w:jc w:val="center"/>
              <w:rPr>
                <w:sz w:val="24"/>
                <w:szCs w:val="24"/>
              </w:rPr>
            </w:pPr>
            <w:r w:rsidRPr="00217FEA">
              <w:rPr>
                <w:sz w:val="24"/>
                <w:szCs w:val="24"/>
              </w:rPr>
              <w:t>За период проведения смены участники смогут познакомиться с ценностными основами волонтерской деятельности, изучить её направления и освоить ключевые компетенции. Программа охватывает несколько ключевых направлений добровольческой деятельности: патриотическое, социальное и инклюзивное направления добровольчества, деятельность волонтёров-спасателей и волонтёров-медиков.</w:t>
            </w:r>
            <w:r w:rsidR="00217FEA">
              <w:rPr>
                <w:sz w:val="24"/>
                <w:szCs w:val="24"/>
              </w:rPr>
              <w:br/>
            </w:r>
          </w:p>
          <w:p w14:paraId="59C86A85" w14:textId="46D6FA99" w:rsidR="00A30341" w:rsidRPr="00217FEA" w:rsidRDefault="00217FEA" w:rsidP="00217FEA">
            <w:pPr>
              <w:widowControl w:val="0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>финансирование</w:t>
            </w: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14:paraId="5E936ED7" w14:textId="1B312D4C" w:rsidR="00A30341" w:rsidRPr="00217FEA" w:rsidRDefault="00A30341" w:rsidP="00217FEA">
            <w:pPr>
              <w:widowControl w:val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смена осенняя-семидневная</w:t>
            </w:r>
          </w:p>
          <w:p w14:paraId="59100F70" w14:textId="703E5BAC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Дети от 7 лет до 17 лет</w:t>
            </w:r>
          </w:p>
          <w:p w14:paraId="582D13A7" w14:textId="77777777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</w:p>
          <w:p w14:paraId="1FB3557B" w14:textId="5457D0F2" w:rsidR="00A30341" w:rsidRPr="00217FEA" w:rsidRDefault="00A30341" w:rsidP="00217FEA">
            <w:pPr>
              <w:widowControl w:val="0"/>
              <w:jc w:val="center"/>
              <w:outlineLvl w:val="0"/>
              <w:rPr>
                <w:rFonts w:eastAsia="Tinos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7FEA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108</w:t>
            </w:r>
          </w:p>
        </w:tc>
        <w:tc>
          <w:tcPr>
            <w:tcW w:w="3402" w:type="dxa"/>
          </w:tcPr>
          <w:p w14:paraId="3DE3063B" w14:textId="121ADC31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17F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7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оздоровления, отдыха и занятости детей и подростков «Лето», </w:t>
            </w:r>
            <w:r w:rsidR="00217F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17FEA">
              <w:rPr>
                <w:rFonts w:ascii="Times New Roman" w:hAnsi="Times New Roman" w:cs="Times New Roman"/>
                <w:bCs/>
                <w:sz w:val="24"/>
                <w:szCs w:val="24"/>
              </w:rPr>
              <w:t>ТРО ВОД «Волонтеры-медики»</w:t>
            </w:r>
          </w:p>
        </w:tc>
        <w:tc>
          <w:tcPr>
            <w:tcW w:w="1984" w:type="dxa"/>
          </w:tcPr>
          <w:p w14:paraId="4972E844" w14:textId="77777777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454295" w14:textId="77777777" w:rsidR="00A3034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1" w14:paraId="3C09530D" w14:textId="77777777" w:rsidTr="00217FEA">
        <w:trPr>
          <w:trHeight w:val="253"/>
        </w:trPr>
        <w:tc>
          <w:tcPr>
            <w:tcW w:w="567" w:type="dxa"/>
          </w:tcPr>
          <w:p w14:paraId="47B4930E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870A794" w14:textId="245B5AE1" w:rsidR="00A30341" w:rsidRPr="00217FEA" w:rsidRDefault="00217FEA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октября – </w:t>
            </w:r>
            <w:r w:rsidR="00A30341" w:rsidRPr="00217FEA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14:paraId="44D9CE41" w14:textId="77777777" w:rsidR="00A30341" w:rsidRPr="00217FEA" w:rsidRDefault="00A30341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A53EE" w14:textId="72CA6642" w:rsidR="00A30341" w:rsidRPr="00217FEA" w:rsidRDefault="00A30341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Детский оздоровительный лагерь «Мечта», Зеленодольский муниципальный район</w:t>
            </w:r>
          </w:p>
        </w:tc>
        <w:tc>
          <w:tcPr>
            <w:tcW w:w="2409" w:type="dxa"/>
          </w:tcPr>
          <w:p w14:paraId="70F2B51D" w14:textId="4EF1ED6F" w:rsidR="00A30341" w:rsidRPr="00217FEA" w:rsidRDefault="00217FEA" w:rsidP="00217FE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Смена </w:t>
            </w:r>
            <w:r w:rsidR="00A30341" w:rsidRPr="00217FEA">
              <w:rPr>
                <w:bCs/>
                <w:sz w:val="24"/>
                <w:szCs w:val="24"/>
              </w:rPr>
              <w:t>«Уютная</w:t>
            </w:r>
            <w:r>
              <w:rPr>
                <w:bCs/>
                <w:sz w:val="24"/>
                <w:szCs w:val="24"/>
              </w:rPr>
              <w:t xml:space="preserve"> осень»: в гармонии с природой»</w:t>
            </w:r>
            <w:r w:rsidR="00A30341" w:rsidRPr="00217FEA">
              <w:rPr>
                <w:bCs/>
                <w:sz w:val="24"/>
                <w:szCs w:val="24"/>
              </w:rPr>
              <w:t xml:space="preserve"> в детском </w:t>
            </w:r>
            <w:r w:rsidR="00A30341" w:rsidRPr="00217FEA">
              <w:rPr>
                <w:bCs/>
                <w:sz w:val="24"/>
                <w:szCs w:val="24"/>
              </w:rPr>
              <w:lastRenderedPageBreak/>
              <w:t>оздоровительном лагере «Мечта»</w:t>
            </w:r>
          </w:p>
        </w:tc>
        <w:tc>
          <w:tcPr>
            <w:tcW w:w="4395" w:type="dxa"/>
          </w:tcPr>
          <w:p w14:paraId="73B89715" w14:textId="0B88E8EF" w:rsidR="00217FEA" w:rsidRDefault="00217FEA" w:rsidP="00217FEA">
            <w:pPr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lastRenderedPageBreak/>
              <w:t xml:space="preserve">Программа естественно – научного (экологического) направления включает в себя формирование у детей и подростков бережного отношения к природе, </w:t>
            </w:r>
            <w:r w:rsidRPr="00217FEA">
              <w:rPr>
                <w:bCs/>
                <w:sz w:val="24"/>
                <w:szCs w:val="24"/>
              </w:rPr>
              <w:lastRenderedPageBreak/>
              <w:t>экологичного образа жизни, патриотизма и любви к малой родине.</w:t>
            </w:r>
          </w:p>
          <w:p w14:paraId="1E5CC64F" w14:textId="77777777" w:rsidR="00217FEA" w:rsidRPr="00217FEA" w:rsidRDefault="00217FEA" w:rsidP="00217FEA">
            <w:pPr>
              <w:jc w:val="center"/>
              <w:rPr>
                <w:bCs/>
                <w:sz w:val="24"/>
                <w:szCs w:val="24"/>
              </w:rPr>
            </w:pPr>
          </w:p>
          <w:p w14:paraId="0441C287" w14:textId="1626C70B" w:rsidR="00A30341" w:rsidRPr="00217FEA" w:rsidRDefault="00217FEA" w:rsidP="00217FEA">
            <w:pPr>
              <w:widowControl w:val="0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A30341"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>финансирование</w:t>
            </w:r>
            <w:r w:rsidR="00A30341"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A30341"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14:paraId="7BDC0143" w14:textId="12667F69" w:rsidR="00A30341" w:rsidRPr="00217FEA" w:rsidRDefault="00A30341" w:rsidP="00217FEA">
            <w:pPr>
              <w:widowControl w:val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смена осенняя-семидневная</w:t>
            </w:r>
          </w:p>
          <w:p w14:paraId="4229509D" w14:textId="46898C58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Дети от 7 лет до 17 лет</w:t>
            </w:r>
          </w:p>
          <w:p w14:paraId="460678D1" w14:textId="77777777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</w:p>
          <w:p w14:paraId="2A1B09DB" w14:textId="0155C558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участников: 165</w:t>
            </w:r>
          </w:p>
        </w:tc>
        <w:tc>
          <w:tcPr>
            <w:tcW w:w="3402" w:type="dxa"/>
          </w:tcPr>
          <w:p w14:paraId="52806529" w14:textId="77777777" w:rsidR="00A30341" w:rsidRPr="00217FEA" w:rsidRDefault="00A30341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A55D4D2" w14:textId="22B5A579" w:rsidR="00A30341" w:rsidRPr="00217FEA" w:rsidRDefault="00A30341" w:rsidP="00217FEA">
            <w:pPr>
              <w:pStyle w:val="1f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14:paraId="79D27A51" w14:textId="2479DDAA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Шимина</w:t>
            </w:r>
            <w:r w:rsidR="00217FEA" w:rsidRPr="00217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701" w:type="dxa"/>
          </w:tcPr>
          <w:p w14:paraId="1AAB6333" w14:textId="77777777" w:rsidR="00A3034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1" w14:paraId="389C3E8F" w14:textId="77777777" w:rsidTr="00217FEA">
        <w:trPr>
          <w:trHeight w:val="253"/>
        </w:trPr>
        <w:tc>
          <w:tcPr>
            <w:tcW w:w="567" w:type="dxa"/>
          </w:tcPr>
          <w:p w14:paraId="0F92B512" w14:textId="77777777" w:rsidR="00A30341" w:rsidRPr="00217FEA" w:rsidRDefault="00A30341" w:rsidP="00217FEA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3982E12" w14:textId="50191C4A" w:rsidR="00A30341" w:rsidRPr="00217FEA" w:rsidRDefault="00217FEA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октября – </w:t>
            </w:r>
            <w:r w:rsidR="00A30341" w:rsidRPr="00217FEA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14:paraId="602C4AD8" w14:textId="77777777" w:rsidR="00A30341" w:rsidRPr="00217FEA" w:rsidRDefault="00A30341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3939E6" w14:textId="1E40264C" w:rsidR="00A30341" w:rsidRPr="00217FEA" w:rsidRDefault="00A30341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Cs/>
                <w:sz w:val="24"/>
                <w:szCs w:val="24"/>
              </w:rPr>
              <w:t>Детский оздоро-вительный лагерь «Мирас-Наследие», Зеленодольский му-ниципальный район</w:t>
            </w:r>
          </w:p>
        </w:tc>
        <w:tc>
          <w:tcPr>
            <w:tcW w:w="2409" w:type="dxa"/>
          </w:tcPr>
          <w:p w14:paraId="506EF589" w14:textId="25D9F3D2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Смена «Время создавать: Этническая палитра Поволжья» в детском оздоровительном лагере «Мирас-Наследие»</w:t>
            </w:r>
          </w:p>
        </w:tc>
        <w:tc>
          <w:tcPr>
            <w:tcW w:w="4395" w:type="dxa"/>
          </w:tcPr>
          <w:p w14:paraId="1B262D3D" w14:textId="77777777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  <w:r w:rsidRPr="00217FEA">
              <w:rPr>
                <w:bCs/>
                <w:sz w:val="24"/>
                <w:szCs w:val="24"/>
              </w:rPr>
              <w:t>Программа смены направлена на знакомство детей с культурным наследием народов Поволжья.</w:t>
            </w:r>
          </w:p>
          <w:p w14:paraId="43366EA1" w14:textId="58F8392D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7FEA">
              <w:rPr>
                <w:bCs/>
                <w:sz w:val="24"/>
                <w:szCs w:val="24"/>
              </w:rPr>
              <w:t>В программе смены детей ждут: мастер-классы по созданию видео, актерскому мастерству, народным танцам и прикладному творчеству, знакомство с культурой народов Поволжья (татар, русских, чувашей, марийцев, удмуртов и других) через их праздники, орнаменты, игры и легенды. И конечно итоговое событие — большой этнический карнавал, где каждый отряд представит свой творческий номер (проект).</w:t>
            </w:r>
            <w:r w:rsidR="00217FEA"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217FEA"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  <w:r w:rsid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217FEA"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>финансирование</w:t>
            </w:r>
            <w:r w:rsidR="00217FEA"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217FEA"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14:paraId="7A492730" w14:textId="00B899B6" w:rsidR="00A30341" w:rsidRPr="00217FEA" w:rsidRDefault="00A30341" w:rsidP="00217FEA">
            <w:pPr>
              <w:widowControl w:val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смена осенняя-семидневная</w:t>
            </w:r>
          </w:p>
          <w:p w14:paraId="63714782" w14:textId="7A7428F4" w:rsidR="00A30341" w:rsidRPr="00217FEA" w:rsidRDefault="00A30341" w:rsidP="00217FEA">
            <w:pPr>
              <w:widowControl w:val="0"/>
              <w:jc w:val="center"/>
              <w:outlineLvl w:val="0"/>
              <w:rPr>
                <w:sz w:val="24"/>
                <w:szCs w:val="24"/>
              </w:rPr>
            </w:pPr>
            <w:r w:rsidRPr="00217FE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217F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Дети от 7 лет до 17 лет</w:t>
            </w:r>
          </w:p>
          <w:p w14:paraId="0BD135CC" w14:textId="77777777" w:rsidR="00A30341" w:rsidRPr="00217FEA" w:rsidRDefault="00A30341" w:rsidP="00217FEA">
            <w:pPr>
              <w:jc w:val="center"/>
              <w:rPr>
                <w:bCs/>
                <w:sz w:val="24"/>
                <w:szCs w:val="24"/>
              </w:rPr>
            </w:pPr>
          </w:p>
          <w:p w14:paraId="4BCE5F76" w14:textId="74099857" w:rsidR="00A30341" w:rsidRPr="00217FEA" w:rsidRDefault="00A30341" w:rsidP="00217FEA">
            <w:pPr>
              <w:widowControl w:val="0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7FEA">
              <w:rPr>
                <w:bCs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3402" w:type="dxa"/>
          </w:tcPr>
          <w:p w14:paraId="2F263B84" w14:textId="77777777" w:rsidR="00A30341" w:rsidRPr="00217FEA" w:rsidRDefault="00A30341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73111C6" w14:textId="68C5FECF" w:rsidR="00A30341" w:rsidRPr="00217FEA" w:rsidRDefault="00A30341" w:rsidP="00217FEA">
            <w:pPr>
              <w:pStyle w:val="aff0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14:paraId="4083C5F3" w14:textId="1AE12824" w:rsidR="00A30341" w:rsidRPr="00217FEA" w:rsidRDefault="00A30341" w:rsidP="00217FEA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FEA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r w:rsidR="00217FEA" w:rsidRPr="00217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701" w:type="dxa"/>
          </w:tcPr>
          <w:p w14:paraId="1A4DE022" w14:textId="77777777" w:rsidR="00A30341" w:rsidRPr="00217FEA" w:rsidRDefault="00A30341" w:rsidP="00217F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7D484FD" w14:textId="77777777" w:rsidR="009A3A21" w:rsidRDefault="009A3A21">
      <w:pPr>
        <w:pStyle w:val="Standard"/>
        <w:spacing w:after="540" w:line="240" w:lineRule="auto"/>
        <w:jc w:val="center"/>
        <w:rPr>
          <w:rFonts w:ascii="Times New Roman" w:hAnsi="Times New Roman" w:cs="Times New Roman"/>
        </w:rPr>
      </w:pPr>
    </w:p>
    <w:sectPr w:rsidR="009A3A21" w:rsidSect="00A2215F">
      <w:pgSz w:w="16838" w:h="11906" w:orient="landscape"/>
      <w:pgMar w:top="284" w:right="2663" w:bottom="0" w:left="1134" w:header="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0DD5" w14:textId="77777777" w:rsidR="00824A49" w:rsidRDefault="00824A49">
      <w:r>
        <w:separator/>
      </w:r>
    </w:p>
  </w:endnote>
  <w:endnote w:type="continuationSeparator" w:id="0">
    <w:p w14:paraId="4FA8A724" w14:textId="77777777" w:rsidR="00824A49" w:rsidRDefault="0082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41709" w14:textId="77777777" w:rsidR="00824A49" w:rsidRDefault="00824A49">
      <w:r>
        <w:separator/>
      </w:r>
    </w:p>
  </w:footnote>
  <w:footnote w:type="continuationSeparator" w:id="0">
    <w:p w14:paraId="34A6FB36" w14:textId="77777777" w:rsidR="00824A49" w:rsidRDefault="0082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4916"/>
    <w:multiLevelType w:val="hybridMultilevel"/>
    <w:tmpl w:val="085E7248"/>
    <w:lvl w:ilvl="0" w:tplc="A8E25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E85C3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81A699C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1B062DF4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6E9CDED2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E1E0033A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36AE376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9BB03976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C47C8480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1A1719"/>
    <w:multiLevelType w:val="hybridMultilevel"/>
    <w:tmpl w:val="9D509D60"/>
    <w:lvl w:ilvl="0" w:tplc="D3A851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8D88B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BA7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C00C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7870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7C14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7E86A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127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02CA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21"/>
    <w:rsid w:val="00217FEA"/>
    <w:rsid w:val="003D5B13"/>
    <w:rsid w:val="00471BE3"/>
    <w:rsid w:val="006C683B"/>
    <w:rsid w:val="007335A6"/>
    <w:rsid w:val="007D214F"/>
    <w:rsid w:val="00824A49"/>
    <w:rsid w:val="00952513"/>
    <w:rsid w:val="009A3A21"/>
    <w:rsid w:val="00A2215F"/>
    <w:rsid w:val="00A30341"/>
    <w:rsid w:val="00B109B2"/>
    <w:rsid w:val="00B1399F"/>
    <w:rsid w:val="00B71AD3"/>
    <w:rsid w:val="00B72C31"/>
    <w:rsid w:val="00C035A0"/>
    <w:rsid w:val="00D268F6"/>
    <w:rsid w:val="00D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7261"/>
  <w15:docId w15:val="{F41B430F-1578-4FEF-8F39-2776A79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Autospacing="1" w:afterAutospacing="1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DStyletext">
    <w:name w:val="DStyle_text"/>
    <w:qFormat/>
  </w:style>
  <w:style w:type="character" w:customStyle="1" w:styleId="10">
    <w:name w:val="Заголовок 1 Знак"/>
    <w:link w:val="1"/>
    <w:uiPriority w:val="99"/>
    <w:qFormat/>
    <w:rPr>
      <w:rFonts w:ascii="Arial" w:hAnsi="Arial" w:cs="Arial"/>
      <w:sz w:val="40"/>
    </w:rPr>
  </w:style>
  <w:style w:type="character" w:customStyle="1" w:styleId="20">
    <w:name w:val="Заголовок 2 Знак"/>
    <w:link w:val="2"/>
    <w:qFormat/>
    <w:rPr>
      <w:rFonts w:ascii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hAnsi="Arial" w:cs="Arial"/>
      <w:sz w:val="30"/>
    </w:rPr>
  </w:style>
  <w:style w:type="character" w:customStyle="1" w:styleId="40">
    <w:name w:val="Заголовок 4 Знак"/>
    <w:link w:val="4"/>
    <w:qFormat/>
    <w:rPr>
      <w:rFonts w:ascii="Arial" w:hAnsi="Arial" w:cs="Arial"/>
      <w:b/>
      <w:sz w:val="26"/>
    </w:rPr>
  </w:style>
  <w:style w:type="character" w:customStyle="1" w:styleId="Heading5Char">
    <w:name w:val="Heading 5 Char"/>
    <w:qFormat/>
    <w:rPr>
      <w:rFonts w:ascii="Arial" w:hAnsi="Arial" w:cs="Arial"/>
      <w:b/>
      <w:sz w:val="24"/>
    </w:rPr>
  </w:style>
  <w:style w:type="character" w:customStyle="1" w:styleId="60">
    <w:name w:val="Заголовок 6 Знак"/>
    <w:link w:val="6"/>
    <w:qFormat/>
    <w:rPr>
      <w:rFonts w:ascii="Arial" w:hAnsi="Arial" w:cs="Arial"/>
      <w:b/>
      <w:sz w:val="22"/>
    </w:rPr>
  </w:style>
  <w:style w:type="character" w:customStyle="1" w:styleId="70">
    <w:name w:val="Заголовок 7 Знак"/>
    <w:link w:val="7"/>
    <w:qFormat/>
    <w:rPr>
      <w:rFonts w:ascii="Arial" w:hAnsi="Arial" w:cs="Arial"/>
      <w:b/>
      <w:i/>
      <w:sz w:val="22"/>
    </w:rPr>
  </w:style>
  <w:style w:type="character" w:customStyle="1" w:styleId="80">
    <w:name w:val="Заголовок 8 Знак"/>
    <w:link w:val="8"/>
    <w:qFormat/>
    <w:rPr>
      <w:rFonts w:ascii="Arial" w:hAnsi="Arial" w:cs="Arial"/>
      <w:i/>
      <w:sz w:val="22"/>
    </w:rPr>
  </w:style>
  <w:style w:type="character" w:customStyle="1" w:styleId="90">
    <w:name w:val="Заголовок 9 Знак"/>
    <w:link w:val="9"/>
    <w:qFormat/>
    <w:rPr>
      <w:rFonts w:ascii="Arial" w:hAnsi="Arial" w:cs="Arial"/>
      <w:i/>
      <w:sz w:val="21"/>
    </w:rPr>
  </w:style>
  <w:style w:type="character" w:customStyle="1" w:styleId="a5">
    <w:name w:val="Заголовок Знак"/>
    <w:link w:val="a4"/>
    <w:qFormat/>
    <w:rPr>
      <w:sz w:val="48"/>
    </w:rPr>
  </w:style>
  <w:style w:type="character" w:customStyle="1" w:styleId="a7">
    <w:name w:val="Подзаголовок Знак"/>
    <w:link w:val="a6"/>
    <w:qFormat/>
    <w:rPr>
      <w:sz w:val="24"/>
    </w:rPr>
  </w:style>
  <w:style w:type="character" w:customStyle="1" w:styleId="22">
    <w:name w:val="Цитата 2 Знак"/>
    <w:link w:val="21"/>
    <w:qFormat/>
    <w:rPr>
      <w:i/>
    </w:rPr>
  </w:style>
  <w:style w:type="character" w:customStyle="1" w:styleId="a9">
    <w:name w:val="Выделенная цитата Знак"/>
    <w:link w:val="a8"/>
    <w:qFormat/>
    <w:rPr>
      <w:i/>
    </w:rPr>
  </w:style>
  <w:style w:type="character" w:customStyle="1" w:styleId="ab">
    <w:name w:val="Верхний колонтитул Знак"/>
    <w:link w:val="aa"/>
    <w:qFormat/>
  </w:style>
  <w:style w:type="character" w:customStyle="1" w:styleId="ad">
    <w:name w:val="Нижний колонтитул Знак"/>
    <w:link w:val="ac"/>
    <w:qFormat/>
  </w:style>
  <w:style w:type="character" w:customStyle="1" w:styleId="af7">
    <w:name w:val="Название объекта Знак"/>
    <w:link w:val="af8"/>
    <w:qFormat/>
    <w:rPr>
      <w:b/>
      <w:color w:val="4F81BD"/>
      <w:sz w:val="18"/>
    </w:rPr>
  </w:style>
  <w:style w:type="character" w:customStyle="1" w:styleId="12">
    <w:name w:val="Гиперссылка1"/>
    <w:qFormat/>
    <w:rPr>
      <w:color w:val="0000FF"/>
      <w:u w:val="single"/>
    </w:rPr>
  </w:style>
  <w:style w:type="character" w:customStyle="1" w:styleId="Internetlink">
    <w:name w:val="Internet link"/>
    <w:basedOn w:val="DefaultParagraphFontWW"/>
    <w:qFormat/>
    <w:rPr>
      <w:color w:val="0000FF"/>
      <w:u w:val="single"/>
    </w:rPr>
  </w:style>
  <w:style w:type="character" w:customStyle="1" w:styleId="af0">
    <w:name w:val="Текст сноски Знак"/>
    <w:link w:val="af"/>
    <w:qFormat/>
    <w:rPr>
      <w:sz w:val="18"/>
    </w:rPr>
  </w:style>
  <w:style w:type="character" w:customStyle="1" w:styleId="13">
    <w:name w:val="Знак сноски1"/>
    <w:qFormat/>
    <w:rPr>
      <w:vertAlign w:val="superscript"/>
    </w:rPr>
  </w:style>
  <w:style w:type="character" w:customStyle="1" w:styleId="af3">
    <w:name w:val="Текст концевой сноски Знак"/>
    <w:link w:val="af2"/>
    <w:qFormat/>
    <w:rPr>
      <w:sz w:val="20"/>
    </w:rPr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DefaultParagraphFontWW">
    <w:name w:val="Default Paragraph Font (WW)"/>
    <w:qFormat/>
  </w:style>
  <w:style w:type="character" w:customStyle="1" w:styleId="StrongEmphasis">
    <w:name w:val="Strong Emphasis"/>
    <w:basedOn w:val="DefaultParagraphFontWW"/>
    <w:qFormat/>
    <w:rPr>
      <w:b/>
    </w:rPr>
  </w:style>
  <w:style w:type="character" w:customStyle="1" w:styleId="af9">
    <w:name w:val="Символ нумерации"/>
    <w:qFormat/>
  </w:style>
  <w:style w:type="character" w:customStyle="1" w:styleId="afa">
    <w:name w:val="Без интервала Знак"/>
    <w:uiPriority w:val="1"/>
    <w:qFormat/>
  </w:style>
  <w:style w:type="character" w:customStyle="1" w:styleId="s5">
    <w:name w:val="s5"/>
    <w:basedOn w:val="DefaultParagraphFontWW"/>
    <w:qFormat/>
  </w:style>
  <w:style w:type="character" w:customStyle="1" w:styleId="afb">
    <w:name w:val="Основной текст Знак"/>
    <w:basedOn w:val="DefaultParagraphFontWW"/>
    <w:qFormat/>
  </w:style>
  <w:style w:type="character" w:customStyle="1" w:styleId="50">
    <w:name w:val="Заголовок 5 Знак"/>
    <w:basedOn w:val="a0"/>
    <w:link w:val="5"/>
    <w:uiPriority w:val="9"/>
    <w:qFormat/>
    <w:rPr>
      <w:b/>
      <w:bCs/>
    </w:rPr>
  </w:style>
  <w:style w:type="paragraph" w:customStyle="1" w:styleId="15">
    <w:name w:val="Заголовок1"/>
    <w:basedOn w:val="Standard"/>
    <w:next w:val="afc"/>
    <w:qFormat/>
    <w:pPr>
      <w:spacing w:before="240" w:after="120"/>
    </w:pPr>
    <w:rPr>
      <w:rFonts w:ascii="PT Astra Serif" w:hAnsi="PT Astra Serif" w:cs="PT Astra Serif"/>
      <w:sz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f8">
    <w:name w:val="caption"/>
    <w:basedOn w:val="a"/>
    <w:link w:val="af7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6">
    <w:name w:val="Указатель1"/>
    <w:basedOn w:val="Standard"/>
    <w:qFormat/>
    <w:rPr>
      <w:rFonts w:ascii="PT Astra Serif" w:hAnsi="PT Astra Serif" w:cs="PT Astra Serif"/>
    </w:rPr>
  </w:style>
  <w:style w:type="paragraph" w:customStyle="1" w:styleId="DStyleparagraph">
    <w:name w:val="DStyle_paragraph"/>
    <w:qFormat/>
    <w:rPr>
      <w:rFonts w:ascii="Calibri" w:hAnsi="Calibri" w:cs="Calibri"/>
      <w:color w:val="000000"/>
      <w:sz w:val="22"/>
    </w:rPr>
  </w:style>
  <w:style w:type="paragraph" w:customStyle="1" w:styleId="17">
    <w:name w:val="Обычный1"/>
    <w:basedOn w:val="DStyleparagraph"/>
    <w:qFormat/>
  </w:style>
  <w:style w:type="paragraph" w:customStyle="1" w:styleId="710">
    <w:name w:val="Заголовок 71"/>
    <w:basedOn w:val="17"/>
    <w:qFormat/>
    <w:pPr>
      <w:spacing w:before="320" w:after="200"/>
    </w:pPr>
    <w:rPr>
      <w:rFonts w:ascii="Arial" w:hAnsi="Arial" w:cs="Arial"/>
      <w:b/>
      <w:i/>
    </w:rPr>
  </w:style>
  <w:style w:type="paragraph" w:customStyle="1" w:styleId="810">
    <w:name w:val="Заголовок 81"/>
    <w:basedOn w:val="17"/>
    <w:qFormat/>
    <w:pPr>
      <w:spacing w:before="320" w:after="200"/>
    </w:pPr>
    <w:rPr>
      <w:rFonts w:ascii="Arial" w:hAnsi="Arial" w:cs="Arial"/>
      <w:i/>
    </w:rPr>
  </w:style>
  <w:style w:type="paragraph" w:customStyle="1" w:styleId="910">
    <w:name w:val="Заголовок 91"/>
    <w:basedOn w:val="17"/>
    <w:qFormat/>
    <w:pPr>
      <w:spacing w:before="320" w:after="200"/>
    </w:pPr>
    <w:rPr>
      <w:rFonts w:ascii="Arial" w:hAnsi="Arial" w:cs="Arial"/>
      <w:i/>
      <w:sz w:val="21"/>
    </w:rPr>
  </w:style>
  <w:style w:type="paragraph" w:customStyle="1" w:styleId="18">
    <w:name w:val="Абзац списка1"/>
    <w:basedOn w:val="17"/>
    <w:qFormat/>
    <w:pPr>
      <w:ind w:left="720"/>
    </w:pPr>
  </w:style>
  <w:style w:type="paragraph" w:customStyle="1" w:styleId="210">
    <w:name w:val="Цитата 21"/>
    <w:basedOn w:val="17"/>
    <w:qFormat/>
    <w:pPr>
      <w:ind w:left="720" w:right="720"/>
    </w:pPr>
    <w:rPr>
      <w:i/>
    </w:rPr>
  </w:style>
  <w:style w:type="paragraph" w:customStyle="1" w:styleId="19">
    <w:name w:val="Выделенная цитата1"/>
    <w:basedOn w:val="17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1a">
    <w:name w:val="Верхний колонтитул1"/>
    <w:basedOn w:val="17"/>
    <w:qFormat/>
    <w:pPr>
      <w:tabs>
        <w:tab w:val="center" w:pos="7142"/>
        <w:tab w:val="right" w:pos="14285"/>
      </w:tabs>
    </w:pPr>
  </w:style>
  <w:style w:type="paragraph" w:customStyle="1" w:styleId="1b">
    <w:name w:val="Нижний колонтитул1"/>
    <w:basedOn w:val="17"/>
    <w:qFormat/>
    <w:pPr>
      <w:tabs>
        <w:tab w:val="center" w:pos="7142"/>
        <w:tab w:val="right" w:pos="14285"/>
      </w:tabs>
    </w:pPr>
  </w:style>
  <w:style w:type="paragraph" w:customStyle="1" w:styleId="1c">
    <w:name w:val="Текст сноски1"/>
    <w:basedOn w:val="17"/>
    <w:qFormat/>
    <w:pPr>
      <w:spacing w:after="40"/>
    </w:pPr>
    <w:rPr>
      <w:sz w:val="18"/>
    </w:rPr>
  </w:style>
  <w:style w:type="paragraph" w:customStyle="1" w:styleId="1d">
    <w:name w:val="Текст концевой сноски1"/>
    <w:basedOn w:val="17"/>
    <w:qFormat/>
  </w:style>
  <w:style w:type="paragraph" w:customStyle="1" w:styleId="110">
    <w:name w:val="Оглавление 11"/>
    <w:basedOn w:val="17"/>
    <w:qFormat/>
    <w:pPr>
      <w:spacing w:after="57"/>
    </w:pPr>
  </w:style>
  <w:style w:type="paragraph" w:customStyle="1" w:styleId="211">
    <w:name w:val="Оглавление 21"/>
    <w:basedOn w:val="17"/>
    <w:qFormat/>
    <w:pPr>
      <w:spacing w:after="57"/>
      <w:ind w:left="283"/>
    </w:pPr>
  </w:style>
  <w:style w:type="paragraph" w:customStyle="1" w:styleId="310">
    <w:name w:val="Оглавление 31"/>
    <w:basedOn w:val="17"/>
    <w:qFormat/>
    <w:pPr>
      <w:spacing w:after="57"/>
      <w:ind w:left="567"/>
    </w:pPr>
  </w:style>
  <w:style w:type="paragraph" w:customStyle="1" w:styleId="410">
    <w:name w:val="Оглавление 41"/>
    <w:basedOn w:val="17"/>
    <w:qFormat/>
    <w:pPr>
      <w:spacing w:after="57"/>
      <w:ind w:left="850"/>
    </w:pPr>
  </w:style>
  <w:style w:type="paragraph" w:customStyle="1" w:styleId="510">
    <w:name w:val="Оглавление 51"/>
    <w:basedOn w:val="17"/>
    <w:qFormat/>
    <w:pPr>
      <w:spacing w:after="57"/>
      <w:ind w:left="1134"/>
    </w:pPr>
  </w:style>
  <w:style w:type="paragraph" w:customStyle="1" w:styleId="610">
    <w:name w:val="Оглавление 61"/>
    <w:basedOn w:val="17"/>
    <w:qFormat/>
    <w:pPr>
      <w:spacing w:after="57"/>
      <w:ind w:left="1417"/>
    </w:pPr>
  </w:style>
  <w:style w:type="paragraph" w:customStyle="1" w:styleId="711">
    <w:name w:val="Оглавление 71"/>
    <w:basedOn w:val="17"/>
    <w:qFormat/>
    <w:pPr>
      <w:spacing w:after="57"/>
      <w:ind w:left="1701"/>
    </w:pPr>
  </w:style>
  <w:style w:type="paragraph" w:customStyle="1" w:styleId="811">
    <w:name w:val="Оглавление 81"/>
    <w:basedOn w:val="17"/>
    <w:qFormat/>
    <w:pPr>
      <w:spacing w:after="57"/>
      <w:ind w:left="1984"/>
    </w:pPr>
  </w:style>
  <w:style w:type="paragraph" w:customStyle="1" w:styleId="911">
    <w:name w:val="Оглавление 91"/>
    <w:basedOn w:val="17"/>
    <w:qFormat/>
    <w:pPr>
      <w:spacing w:after="57"/>
      <w:ind w:left="2268"/>
    </w:pPr>
  </w:style>
  <w:style w:type="paragraph" w:customStyle="1" w:styleId="1e">
    <w:name w:val="Заголовок оглавления1"/>
    <w:basedOn w:val="DStyleparagraph"/>
    <w:qFormat/>
  </w:style>
  <w:style w:type="paragraph" w:customStyle="1" w:styleId="1f">
    <w:name w:val="Перечень рисунков1"/>
    <w:basedOn w:val="17"/>
    <w:qFormat/>
  </w:style>
  <w:style w:type="paragraph" w:customStyle="1" w:styleId="Standard">
    <w:name w:val="Standard"/>
    <w:basedOn w:val="DStyleparagraph"/>
    <w:qFormat/>
    <w:pPr>
      <w:spacing w:after="200" w:line="276" w:lineRule="auto"/>
    </w:p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1f0">
    <w:name w:val="Список1"/>
    <w:basedOn w:val="Textbody"/>
    <w:qFormat/>
    <w:rPr>
      <w:rFonts w:ascii="PT Astra Serif" w:hAnsi="PT Astra Serif" w:cs="PT Astra Serif"/>
    </w:rPr>
  </w:style>
  <w:style w:type="paragraph" w:customStyle="1" w:styleId="1f1">
    <w:name w:val="Название объекта1"/>
    <w:basedOn w:val="Standard"/>
    <w:qFormat/>
    <w:pPr>
      <w:spacing w:before="120" w:after="120"/>
    </w:pPr>
    <w:rPr>
      <w:rFonts w:ascii="PT Astra Serif" w:hAnsi="PT Astra Serif" w:cs="PT Astra Serif"/>
      <w:i/>
      <w:sz w:val="24"/>
    </w:rPr>
  </w:style>
  <w:style w:type="paragraph" w:customStyle="1" w:styleId="111">
    <w:name w:val="Заголовок 11"/>
    <w:basedOn w:val="Standard"/>
    <w:qFormat/>
    <w:pPr>
      <w:spacing w:after="0" w:line="240" w:lineRule="auto"/>
      <w:jc w:val="both"/>
    </w:pPr>
    <w:rPr>
      <w:rFonts w:ascii="Times New Roman" w:hAnsi="Times New Roman" w:cs="Times New Roman"/>
      <w:sz w:val="20"/>
    </w:rPr>
  </w:style>
  <w:style w:type="paragraph" w:customStyle="1" w:styleId="212">
    <w:name w:val="Заголовок 21"/>
    <w:basedOn w:val="Standard"/>
    <w:qFormat/>
    <w:pPr>
      <w:spacing w:before="360" w:after="80"/>
    </w:pPr>
    <w:rPr>
      <w:b/>
      <w:sz w:val="36"/>
    </w:rPr>
  </w:style>
  <w:style w:type="paragraph" w:customStyle="1" w:styleId="311">
    <w:name w:val="Заголовок 31"/>
    <w:basedOn w:val="Standard"/>
    <w:qFormat/>
    <w:pPr>
      <w:spacing w:before="280" w:after="80"/>
    </w:pPr>
    <w:rPr>
      <w:b/>
      <w:sz w:val="28"/>
    </w:rPr>
  </w:style>
  <w:style w:type="paragraph" w:customStyle="1" w:styleId="411">
    <w:name w:val="Заголовок 41"/>
    <w:basedOn w:val="Standard"/>
    <w:qFormat/>
    <w:pPr>
      <w:spacing w:before="240" w:after="40"/>
    </w:pPr>
    <w:rPr>
      <w:b/>
      <w:sz w:val="24"/>
    </w:rPr>
  </w:style>
  <w:style w:type="paragraph" w:customStyle="1" w:styleId="511">
    <w:name w:val="Заголовок 51"/>
    <w:basedOn w:val="Standard"/>
    <w:qFormat/>
    <w:pPr>
      <w:spacing w:before="220" w:after="40"/>
    </w:pPr>
    <w:rPr>
      <w:b/>
    </w:rPr>
  </w:style>
  <w:style w:type="paragraph" w:customStyle="1" w:styleId="611">
    <w:name w:val="Заголовок 61"/>
    <w:basedOn w:val="Standard"/>
    <w:qFormat/>
    <w:pPr>
      <w:spacing w:before="200" w:after="40"/>
    </w:pPr>
    <w:rPr>
      <w:b/>
      <w:sz w:val="20"/>
    </w:rPr>
  </w:style>
  <w:style w:type="paragraph" w:customStyle="1" w:styleId="1f2">
    <w:name w:val="Название1"/>
    <w:basedOn w:val="Standard"/>
    <w:qFormat/>
    <w:pPr>
      <w:spacing w:before="480" w:after="120"/>
    </w:pPr>
    <w:rPr>
      <w:b/>
      <w:sz w:val="72"/>
    </w:rPr>
  </w:style>
  <w:style w:type="paragraph" w:customStyle="1" w:styleId="24">
    <w:name w:val="Название объекта2"/>
    <w:basedOn w:val="Standard"/>
    <w:qFormat/>
    <w:pPr>
      <w:spacing w:before="120" w:after="120"/>
    </w:pPr>
    <w:rPr>
      <w:rFonts w:ascii="PT Astra Serif" w:hAnsi="PT Astra Serif" w:cs="PT Astra Serif"/>
      <w:i/>
      <w:sz w:val="24"/>
    </w:rPr>
  </w:style>
  <w:style w:type="paragraph" w:customStyle="1" w:styleId="112">
    <w:name w:val="Указатель11"/>
    <w:basedOn w:val="Standard"/>
    <w:qFormat/>
    <w:rPr>
      <w:rFonts w:ascii="PT Astra Serif" w:hAnsi="PT Astra Serif" w:cs="PT Astra Serif"/>
    </w:rPr>
  </w:style>
  <w:style w:type="paragraph" w:customStyle="1" w:styleId="1f3">
    <w:name w:val="Подзаголовок1"/>
    <w:basedOn w:val="Standard"/>
    <w:qFormat/>
    <w:pPr>
      <w:spacing w:before="360" w:after="80"/>
    </w:pPr>
    <w:rPr>
      <w:rFonts w:ascii="Georgia" w:hAnsi="Georgia" w:cs="Georgia"/>
      <w:i/>
      <w:color w:val="666666"/>
      <w:sz w:val="48"/>
    </w:rPr>
  </w:style>
  <w:style w:type="paragraph" w:customStyle="1" w:styleId="1f4">
    <w:name w:val="Без интервала1"/>
    <w:basedOn w:val="DStyleparagraph"/>
    <w:qFormat/>
    <w:pPr>
      <w:spacing w:line="276" w:lineRule="auto"/>
    </w:pPr>
  </w:style>
  <w:style w:type="paragraph" w:customStyle="1" w:styleId="futurismarkdown-paragraph">
    <w:name w:val="futurismarkdown-paragraph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</w:rPr>
  </w:style>
  <w:style w:type="paragraph" w:customStyle="1" w:styleId="afe">
    <w:name w:val="Содержимое таблицы"/>
    <w:basedOn w:val="Standard"/>
    <w:qFormat/>
  </w:style>
  <w:style w:type="paragraph" w:customStyle="1" w:styleId="aff">
    <w:name w:val="Заголовок таблицы"/>
    <w:basedOn w:val="afe"/>
    <w:qFormat/>
    <w:pPr>
      <w:jc w:val="center"/>
    </w:pPr>
    <w:rPr>
      <w:b/>
    </w:rPr>
  </w:style>
  <w:style w:type="paragraph" w:customStyle="1" w:styleId="1f5">
    <w:name w:val="Обычный (веб)1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</w:rPr>
  </w:style>
  <w:style w:type="paragraph" w:styleId="aff0">
    <w:name w:val="No Spacing"/>
    <w:uiPriority w:val="1"/>
    <w:qFormat/>
    <w:rPr>
      <w:rFonts w:ascii="Calibri" w:eastAsia="Calibri" w:hAnsi="Calibri"/>
      <w:sz w:val="22"/>
      <w:lang w:eastAsia="en-US"/>
    </w:rPr>
  </w:style>
  <w:style w:type="numbering" w:customStyle="1" w:styleId="aff1">
    <w:name w:val="Без списка"/>
    <w:uiPriority w:val="99"/>
    <w:semiHidden/>
    <w:unhideWhenUsed/>
    <w:qFormat/>
  </w:style>
  <w:style w:type="table" w:styleId="aff2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3">
    <w:name w:val="Strong"/>
    <w:basedOn w:val="a0"/>
    <w:qFormat/>
    <w:rsid w:val="003D5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20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Татьяна Александровна</cp:lastModifiedBy>
  <cp:revision>3</cp:revision>
  <dcterms:created xsi:type="dcterms:W3CDTF">2025-10-14T14:15:00Z</dcterms:created>
  <dcterms:modified xsi:type="dcterms:W3CDTF">2025-10-15T13:21:00Z</dcterms:modified>
  <dc:language>ru-RU</dc:language>
</cp:coreProperties>
</file>