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Default="005C398C">
      <w:pPr>
        <w:pStyle w:val="a3"/>
        <w:ind w:hanging="284"/>
        <w:jc w:val="center"/>
      </w:pPr>
      <w:r>
        <w:rPr>
          <w:rFonts w:ascii="Times New Roman" w:eastAsia="Times New Roman" w:hAnsi="Times New Roman" w:cs="Times New Roman"/>
          <w:b/>
        </w:rPr>
        <w:t>План мероприятий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Министерства по делам молодежи Республики Татарстан</w:t>
      </w:r>
      <w:r>
        <w:rPr>
          <w:rFonts w:ascii="Times New Roman" w:eastAsia="Times New Roman" w:hAnsi="Times New Roman" w:cs="Times New Roman"/>
        </w:rPr>
        <w:br/>
        <w:t>с 27 октября по 2 ноября 2025 года</w:t>
      </w:r>
    </w:p>
    <w:p w:rsidR="00B97703" w:rsidRDefault="00B97703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6480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125"/>
        <w:gridCol w:w="2400"/>
        <w:gridCol w:w="4650"/>
        <w:gridCol w:w="2978"/>
        <w:gridCol w:w="1984"/>
        <w:gridCol w:w="1843"/>
      </w:tblGrid>
      <w:tr w:rsidR="00B97703" w:rsidRPr="00BE6753" w:rsidTr="0082629A">
        <w:trPr>
          <w:trHeight w:val="137"/>
        </w:trPr>
        <w:tc>
          <w:tcPr>
            <w:tcW w:w="500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7703" w:rsidRPr="00BE6753" w:rsidRDefault="00B9770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97703" w:rsidRPr="00BE6753" w:rsidRDefault="005C398C" w:rsidP="00BE67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400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B97703" w:rsidRPr="00BE6753" w:rsidRDefault="00B9770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978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B97703" w:rsidRPr="00BE6753" w:rsidTr="0082629A">
        <w:trPr>
          <w:trHeight w:val="70"/>
        </w:trPr>
        <w:tc>
          <w:tcPr>
            <w:tcW w:w="500" w:type="dxa"/>
          </w:tcPr>
          <w:p w:rsidR="00B97703" w:rsidRPr="00BE6753" w:rsidRDefault="00B9770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 -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ноября</w:t>
            </w:r>
          </w:p>
          <w:p w:rsidR="00B97703" w:rsidRPr="00BE6753" w:rsidRDefault="00B9770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400" w:type="dxa"/>
          </w:tcPr>
          <w:p w:rsidR="00B97703" w:rsidRPr="00BE6753" w:rsidRDefault="005C398C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«Молодые дипломаты /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Youth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Ambassadors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8.0»</w:t>
            </w:r>
          </w:p>
        </w:tc>
        <w:tc>
          <w:tcPr>
            <w:tcW w:w="4650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направлен на выявление, обучение и оказание поддержки 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талантливои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̆ молодежи в области 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̆ дипломатии.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состоит из двух частей: индивидуальной и командной. По итогам первой части 50 участников с наибольшим количеством баллов пройдут во вторую часть и смогут в командах побороться за призы: участие в молодёжном мероприятии за рубежом;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стажировка с посещением дипломатических ведомств в Москве; участие в молодёжном мероприятии в России.</w:t>
            </w:r>
          </w:p>
          <w:p w:rsidR="00B97703" w:rsidRPr="00BE6753" w:rsidRDefault="00B9770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98C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мероприятия совместно с </w:t>
            </w:r>
            <w:r w:rsidR="00E873E6" w:rsidRPr="00E873E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E873E6" w:rsidRPr="00E8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некоммерческ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E873E6" w:rsidRPr="00E8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«Академия молодежной дипломатии и креативных коммуникаций», информационная поддержка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формат, подразумевающий участие в мастер-классах по ведению переговоров, дипломатическому этикету, ораторскому искусству, а также встречах с Генеральными консулами,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министерствами и дипломатические представительства.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 Республики Татарстан в возрасте 18-35 лет</w:t>
            </w:r>
          </w:p>
          <w:p w:rsidR="005C398C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E8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97703" w:rsidRPr="00BE6753" w:rsidRDefault="005C398C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  <w:p w:rsidR="00B97703" w:rsidRPr="00BE6753" w:rsidRDefault="00B9770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703" w:rsidRPr="00BE6753" w:rsidRDefault="005C398C" w:rsidP="00E87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E873E6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Садыкова</w:t>
            </w:r>
            <w:r w:rsidR="00E873E6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B97703" w:rsidRPr="00BE6753" w:rsidRDefault="00B9770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F80" w:rsidRPr="00BE6753" w:rsidTr="0082629A">
        <w:trPr>
          <w:trHeight w:val="70"/>
        </w:trPr>
        <w:tc>
          <w:tcPr>
            <w:tcW w:w="500" w:type="dxa"/>
          </w:tcPr>
          <w:p w:rsidR="00361F80" w:rsidRPr="00BE6753" w:rsidRDefault="00361F80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6 октября — 5 ноября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республиканского конкурса грантов для физических лиц</w:t>
            </w:r>
          </w:p>
        </w:tc>
        <w:tc>
          <w:tcPr>
            <w:tcW w:w="4650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 ежегодно проводит конкурс по предоставлению грантов в форме субсидий из бюджета Татарстан физическим лицам, не являющимся производителями товаров, работ, услуг, на реализацию социально значимых проектов в сфере молодежной политики в 2025 году. По итогу заявочной кампании конкурса в 2024 году было подано 443 проекта. Из них было определено 40 проектов-победителей.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заявочной кампании, отбор и рассмотрение заявок, выплата денежных средств, курирование реализации проектов-победителей, сбор отчетной документации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конкурс, отбор проходит на республиканской платформе «Мои субсидии».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физические лица, не являющимся производителями товаров, работ, услуг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45</w:t>
            </w:r>
          </w:p>
        </w:tc>
        <w:tc>
          <w:tcPr>
            <w:tcW w:w="2978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F80" w:rsidRPr="00BE6753" w:rsidTr="0082629A">
        <w:trPr>
          <w:trHeight w:val="4526"/>
        </w:trPr>
        <w:tc>
          <w:tcPr>
            <w:tcW w:w="500" w:type="dxa"/>
          </w:tcPr>
          <w:p w:rsidR="00361F80" w:rsidRPr="00BE6753" w:rsidRDefault="00361F80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 — 1 ноября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Казань</w:t>
            </w:r>
          </w:p>
        </w:tc>
        <w:tc>
          <w:tcPr>
            <w:tcW w:w="2400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заявок на Окружной форум студенческого самоуправления «Алга-Вперед»</w:t>
            </w:r>
          </w:p>
        </w:tc>
        <w:tc>
          <w:tcPr>
            <w:tcW w:w="4650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охватывает широкий спектр направлений: от лидерства и командной работы до инновационного мышления и предприимчивости. Участники получат возможность обмениваться опытом, находить единомышленников, а также разрабатывать и представлять свои идеи.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Региональной молодежной общественной организации «Лига студентов Республики Татарстан»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 ПОО и ООВО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12</w:t>
            </w:r>
          </w:p>
        </w:tc>
        <w:tc>
          <w:tcPr>
            <w:tcW w:w="2978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F80" w:rsidRPr="00BE6753" w:rsidTr="0082629A">
        <w:trPr>
          <w:trHeight w:val="70"/>
        </w:trPr>
        <w:tc>
          <w:tcPr>
            <w:tcW w:w="500" w:type="dxa"/>
          </w:tcPr>
          <w:p w:rsidR="00361F80" w:rsidRPr="00BE6753" w:rsidRDefault="00361F80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 — 9 ноября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Татарстан,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Казань</w:t>
            </w:r>
          </w:p>
        </w:tc>
        <w:tc>
          <w:tcPr>
            <w:tcW w:w="2400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Республиканскую премию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650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 Студент года Республики Татарстан проводится ежегодно и стимулирует уникальных и выдающихся студентов и аспирантов по 20 различным номинациям.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361F80" w:rsidRPr="00BE6753" w:rsidRDefault="004C4F7F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</w:t>
            </w:r>
            <w:r w:rsidR="00361F80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Региональной молодежной общественной организации «Лига студентов Республики Татарстан»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 ООВО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2500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4</w:t>
            </w:r>
          </w:p>
        </w:tc>
        <w:tc>
          <w:tcPr>
            <w:tcW w:w="2978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E87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F80" w:rsidRPr="00BE6753" w:rsidTr="0082629A">
        <w:trPr>
          <w:trHeight w:val="70"/>
        </w:trPr>
        <w:tc>
          <w:tcPr>
            <w:tcW w:w="500" w:type="dxa"/>
          </w:tcPr>
          <w:p w:rsidR="00361F80" w:rsidRPr="00BE6753" w:rsidRDefault="00361F80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 — 26 декабря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</w:t>
            </w:r>
          </w:p>
        </w:tc>
        <w:tc>
          <w:tcPr>
            <w:tcW w:w="2400" w:type="dxa"/>
          </w:tcPr>
          <w:p w:rsidR="00361F80" w:rsidRPr="00BE6753" w:rsidRDefault="00361F80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 xml:space="preserve">Осенний этап профессионального обучения студентов по субсидии Постановления Правительства </w:t>
            </w: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lastRenderedPageBreak/>
              <w:t>Российской Федерации от 09.06.2021 №876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Старт осеннего этапа Профессионального обучения по рабочим специальностям участников студенческих отрядов, обучающихся по субсидии Постановления Правительства Российской Федерации от 09.06.2021 №876 на базе 23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организаций Республики Татарстан. В рамках обучения студенты получат рабочие профессии и будут работать в составе студенческих отрядов в 2026 году.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подведомственного учреждения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 Республики Татарстан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2075</w:t>
            </w:r>
          </w:p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13</w:t>
            </w:r>
          </w:p>
        </w:tc>
        <w:tc>
          <w:tcPr>
            <w:tcW w:w="2978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молодёжи Республики Татарстан, Государственное бюджетное учреждение «Республиканский центр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</w:t>
            </w:r>
          </w:p>
          <w:p w:rsidR="00361F80" w:rsidRPr="00BE6753" w:rsidRDefault="00361F80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61F80" w:rsidRPr="00BE6753" w:rsidRDefault="00361F80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25 – 31 октября</w:t>
            </w: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Научно-образователь</w:t>
            </w:r>
            <w:r w:rsidR="00E873E6">
              <w:rPr>
                <w:rFonts w:ascii="Times New Roman" w:hAnsi="Times New Roman" w:cs="Times New Roman"/>
                <w:sz w:val="24"/>
                <w:szCs w:val="24"/>
              </w:rPr>
              <w:t>ный центр «</w:t>
            </w:r>
            <w:proofErr w:type="spellStart"/>
            <w:r w:rsidR="00E873E6">
              <w:rPr>
                <w:rFonts w:ascii="Times New Roman" w:hAnsi="Times New Roman" w:cs="Times New Roman"/>
                <w:sz w:val="24"/>
                <w:szCs w:val="24"/>
              </w:rPr>
              <w:t>Фэнсар</w:t>
            </w:r>
            <w:proofErr w:type="spellEnd"/>
            <w:r w:rsidR="00E873E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3E6">
              <w:rPr>
                <w:rFonts w:ascii="Times New Roman" w:hAnsi="Times New Roman" w:cs="Times New Roman"/>
                <w:sz w:val="24"/>
                <w:szCs w:val="24"/>
              </w:rPr>
              <w:t>ело Билярск, Алексеевский район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Осенняя смена «</w:t>
            </w: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Фәнсар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мәктәбе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650" w:type="dxa"/>
          </w:tcPr>
          <w:p w:rsidR="00E873E6" w:rsidRPr="00BE6753" w:rsidRDefault="00E873E6" w:rsidP="00E87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Школа «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Фәнсар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» включает в себя изучение научно-исследовательской деятельности, разработку исследовательских проектов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BE6753" w:rsidRPr="00BE6753" w:rsidRDefault="00E873E6" w:rsidP="00E87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Министерство: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конкурс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Ученики 7-11 классов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Pr="00E873E6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73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E873E6" w:rsidP="00E873E6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Миронова К.А.,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Ханафин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r w:rsidR="00E873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="00E873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37040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25 октября – 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ноября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Ак Барс»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профильная смена для одаренных детей из Республики Татарстан и других регионов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Офык.Максат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ориентирована на углубленное развития творчества, спорта и профориентации.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профильная смена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Школьники в возрасте от 11 до 18 лет.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139</w:t>
            </w:r>
          </w:p>
          <w:p w:rsidR="00370407" w:rsidRPr="00370407" w:rsidRDefault="00370407" w:rsidP="00370407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E6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районов</w:t>
            </w:r>
            <w:r w:rsidRPr="00BE6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11</w:t>
            </w:r>
          </w:p>
          <w:p w:rsidR="00BE6753" w:rsidRPr="00BE6753" w:rsidRDefault="00BE6753" w:rsidP="00370407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Республик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Татарста</w:t>
            </w:r>
            <w:proofErr w:type="spellEnd"/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81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Республик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Крым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46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Другие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регион</w:t>
            </w:r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Р</w:t>
            </w:r>
            <w:proofErr w:type="spellStart"/>
            <w:r w:rsidR="001B17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оссийской</w:t>
            </w:r>
            <w:proofErr w:type="spellEnd"/>
            <w:r w:rsidR="001B17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  <w:proofErr w:type="spellStart"/>
            <w:r w:rsidR="001B17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едерации</w:t>
            </w:r>
            <w:proofErr w:type="spellEnd"/>
            <w:r w:rsid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3704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12 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Ак Барс»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Харисова Г.Э.,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26 октября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37040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Татарстан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Заинский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Нижнекамский район,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Азнакаевский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студенческих педагогических отрядов в детских оздоровительных лагерях структурного подразделения «Татнефть-Забота» </w:t>
            </w:r>
            <w:r w:rsidR="00370407" w:rsidRPr="0037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Публичного акционерного общества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«Татнефть» имени В.Д.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Шашина</w:t>
            </w:r>
            <w:proofErr w:type="spellEnd"/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 рамках сотрудничества со структурным подразделением 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Татнефть-Забота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70407" w:rsidRP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Публично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</w:t>
            </w:r>
            <w:r w:rsidR="00370407" w:rsidRP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акционерно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го </w:t>
            </w:r>
            <w:r w:rsidR="00370407" w:rsidRP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обществ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 «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Татнефть</w:t>
            </w:r>
            <w:r w:rsidR="00370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имени В.Д.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Шашина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планируется трудоустройство студентов в качестве вожатых в детские оздоровительные лагеря на осенние каникулярные смены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трудоустройство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 Республики Татарстан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4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65</w:t>
            </w:r>
          </w:p>
        </w:tc>
        <w:tc>
          <w:tcPr>
            <w:tcW w:w="2978" w:type="dxa"/>
          </w:tcPr>
          <w:p w:rsidR="00BE6753" w:rsidRPr="00BE6753" w:rsidRDefault="00370407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37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«Республиканский центр студенческих трудовых отрядов»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труктурно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«Татнефть-Забота» </w:t>
            </w:r>
            <w:r w:rsidRPr="0037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«Татнефть» имени В.Д.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Шашина</w:t>
            </w:r>
            <w:proofErr w:type="spellEnd"/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Ислаев</w:t>
            </w:r>
            <w:proofErr w:type="spellEnd"/>
            <w:r w:rsidR="0037040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</w:t>
            </w:r>
            <w:r w:rsidR="0037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="0037040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370407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nos" w:hAnsi="Times New Roman"/>
                <w:sz w:val="24"/>
                <w:szCs w:val="24"/>
              </w:rPr>
              <w:t xml:space="preserve">26 октября – </w:t>
            </w:r>
            <w:r w:rsidR="00BE6753" w:rsidRPr="00BE6753">
              <w:rPr>
                <w:rFonts w:ascii="Times New Roman" w:eastAsia="Tinos" w:hAnsi="Times New Roman"/>
                <w:sz w:val="24"/>
                <w:szCs w:val="24"/>
              </w:rPr>
              <w:t>1 ноября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t>Республика Татарстан,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t xml:space="preserve">Высокогорский муниципальный район, поселок железнодорожного разъезда </w:t>
            </w:r>
            <w:proofErr w:type="spellStart"/>
            <w:r w:rsidRPr="00BE6753">
              <w:rPr>
                <w:rFonts w:ascii="Times New Roman" w:eastAsia="Tinos" w:hAnsi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Республиканская профильная смена «Лавка чудес»</w:t>
            </w:r>
          </w:p>
        </w:tc>
        <w:tc>
          <w:tcPr>
            <w:tcW w:w="4650" w:type="dxa"/>
          </w:tcPr>
          <w:p w:rsidR="00E873E6" w:rsidRPr="00BE6753" w:rsidRDefault="00E873E6" w:rsidP="00E8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идея программы - помочь участникам, которые желают развить профессиональные, универсальные или цифровые навыки в формате лагерной образовательной смены с организацией активного отдыха, досуговых мероприятий и возможностью реализовать полученные знания в итоговых проекта</w:t>
            </w:r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х.</w:t>
            </w:r>
          </w:p>
          <w:p w:rsidR="00BE6753" w:rsidRPr="00BE6753" w:rsidRDefault="0037040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br/>
            </w:r>
            <w:r w:rsidR="00E873E6"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Министерство:</w:t>
            </w:r>
            <w:r w:rsidR="00BE6753" w:rsidRPr="00BE6753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6753"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финансирование, информа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ционная поддержка</w:t>
            </w:r>
          </w:p>
          <w:p w:rsidR="00BE6753" w:rsidRPr="00370407" w:rsidRDefault="00BE6753" w:rsidP="003704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лагерная смена</w:t>
            </w:r>
            <w:r w:rsidR="00370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E6753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и дети в возрасте от 7 до 17 лет</w:t>
            </w:r>
          </w:p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</w:t>
            </w:r>
            <w:r w:rsidRPr="00BE6753">
              <w:rPr>
                <w:rFonts w:ascii="Times New Roman" w:eastAsia="Tinos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Павловский А.Б.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370407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октября-</w:t>
            </w:r>
            <w:r w:rsidR="00BE6753" w:rsidRPr="00BE6753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BE6753" w:rsidRPr="00BE6753" w:rsidRDefault="00BE6753" w:rsidP="00BE6753">
            <w:pPr>
              <w:pStyle w:val="a6"/>
              <w:widowControl w:val="0"/>
              <w:tabs>
                <w:tab w:val="left" w:pos="2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00" w:type="dxa"/>
          </w:tcPr>
          <w:p w:rsidR="00BE6753" w:rsidRPr="00BE6753" w:rsidRDefault="00BE6753" w:rsidP="003704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ы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«Осенние каникулы #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Мывместе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» в детском оздоровительном лагере «Добрый»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 проведения смены участники смогут познакомиться с ценностными основами волонтерской деятельности, изучить её направления и освоить ключевые компетенции. Программа охватывает несколько ключевых направлений добровольческой деятельности: патриотическое, социальное и инклюзивное направления добровольчества, деятельность волонтёров-спасателей и волонтёров-медиков.</w:t>
            </w:r>
          </w:p>
          <w:p w:rsidR="00BE6753" w:rsidRPr="00370407" w:rsidRDefault="00BE6753" w:rsidP="003704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смены: творческие студии от вожатых (актерское мастерство, оригами, занятия по хореографии и видеосъемке), спортивные мероприятия на открытом воздухе (спартакиада между отрядами, эстафета «Навстречу Добру», сдача норм ГТО и подвижные игры на смекалку), вечерние развлекательные программы «Фестиваль народов России», «Добрый КВН», «Добро в нотах», творческие конкурсы и традиционные тематические вечера у костра.</w:t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04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3704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3704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Министерство:</w:t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0407"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370407"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:rsidR="00BE6753" w:rsidRPr="00370407" w:rsidRDefault="00BE6753" w:rsidP="003704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 из 3 регионов России и 7 муниципальных образований Республики Татарстан</w:t>
            </w:r>
          </w:p>
          <w:p w:rsidR="00BE6753" w:rsidRPr="00BE6753" w:rsidRDefault="00BE6753" w:rsidP="00370407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108</w:t>
            </w:r>
          </w:p>
          <w:p w:rsidR="00370407" w:rsidRPr="00370407" w:rsidRDefault="00370407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Количество районов: 8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«Лето», Татарстанское региональное отделение  Всероссийского общественного движения «Волонтеры-медики»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370407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октября – </w:t>
            </w:r>
            <w:r w:rsidR="00BE6753" w:rsidRPr="00BE6753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</w:t>
            </w: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оздоровительный лагерь «Мечта», </w:t>
            </w:r>
            <w:proofErr w:type="spellStart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0" w:type="dxa"/>
          </w:tcPr>
          <w:p w:rsidR="00BE6753" w:rsidRPr="00BE6753" w:rsidRDefault="00BE6753" w:rsidP="003704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="00826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«Уютна</w:t>
            </w:r>
            <w:r w:rsidR="0082629A">
              <w:rPr>
                <w:rFonts w:ascii="Times New Roman" w:hAnsi="Times New Roman" w:cs="Times New Roman"/>
                <w:bCs/>
                <w:sz w:val="24"/>
                <w:szCs w:val="24"/>
              </w:rPr>
              <w:t>я осень»: в гармонии с природой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детском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оздоровительном лагере «Мечта»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Программа естественно – научного (экологического) направления включает в себя формирование у детей и подростков бережного отношения к природе,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экологичного образа жизни, патриотизма и любви к малой родине.</w:t>
            </w:r>
          </w:p>
          <w:p w:rsidR="00BE6753" w:rsidRPr="00370407" w:rsidRDefault="00BE6753" w:rsidP="003704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программы будут проводиться кружки: онлайн журналистика, хореография, осенний букет (изготовление гербариев).</w:t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3704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04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Министерство:</w:t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0407"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="00370407"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370407"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:rsidR="00BE6753" w:rsidRPr="00370407" w:rsidRDefault="00BE6753" w:rsidP="003704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:rsidR="00BE6753" w:rsidRPr="0082629A" w:rsidRDefault="00BE6753" w:rsidP="0082629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165</w:t>
            </w:r>
          </w:p>
          <w:p w:rsidR="0082629A" w:rsidRPr="0082629A" w:rsidRDefault="0082629A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629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 районов: 8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Шимина</w:t>
            </w:r>
            <w:proofErr w:type="spellEnd"/>
            <w:r w:rsidR="00370407"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82629A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октября – </w:t>
            </w:r>
            <w:r w:rsidR="00BE6753" w:rsidRPr="00BE6753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</w:t>
            </w:r>
            <w:proofErr w:type="spellStart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оздоро-вительный</w:t>
            </w:r>
            <w:proofErr w:type="spellEnd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 лагерь «</w:t>
            </w:r>
            <w:proofErr w:type="spellStart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Мирас</w:t>
            </w:r>
            <w:proofErr w:type="spellEnd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-Наследие», </w:t>
            </w:r>
            <w:proofErr w:type="spellStart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му-ниципальный</w:t>
            </w:r>
            <w:proofErr w:type="spellEnd"/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00" w:type="dxa"/>
          </w:tcPr>
          <w:p w:rsidR="00BE6753" w:rsidRPr="00BE6753" w:rsidRDefault="0082629A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 смены </w:t>
            </w:r>
            <w:r w:rsidR="00BE6753"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создавать: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Этническая палитра Поволжья» в </w:t>
            </w:r>
            <w:r w:rsidRPr="0082629A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детском оздоровительном лагере</w:t>
            </w:r>
            <w:r w:rsidR="00BE6753"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BE6753"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="00BE6753"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Раскройте творческий потенциал вашего ребенка и познакомьте его с культурным наследием народов Поволжья! Лагерь «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 приглашает детей и подростков провести осенние каникулы с пользой и удовольствием на уникальной творческой смене! Наша программа сочетает в себе современные форматы творчества и уважение к традициям, что позволяет ребенку не только проявить свои таланты, но и узнать много нового о богатой культуре родного края.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Pr="0082629A" w:rsidRDefault="00BE6753" w:rsidP="0082629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В программе смены детей ждут: мастер-классы по созданию видео, актерскому мастерству, народным танцам и прикладному творчеству, знакомство с культурой народов Поволжья (татар, русских, чувашей, марийцев, удмуртов и других) через их праздники, орнаменты, игры и легенды. И конечно итоговое событие — большой этнический карнавал, где каждый отряд представит свой творческий номер (проект).</w:t>
            </w:r>
            <w:r w:rsidR="008262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рамках кружковой работы дети смогут попробовать свои силы в следующих направлениях: гончарное, швейное искусство, мастер- классы по декоративно - прикладному искусству. Запись на кружки осуществляется в период смены по выбору ребенка.</w:t>
            </w:r>
            <w:r w:rsidR="0082629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BE6753" w:rsidRPr="00BE6753" w:rsidRDefault="0082629A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Министерство:</w:t>
            </w: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:rsidR="00BE6753" w:rsidRPr="0082629A" w:rsidRDefault="00BE6753" w:rsidP="0082629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:rsidR="00BE6753" w:rsidRPr="0082629A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 </w:t>
            </w:r>
            <w:proofErr w:type="spellStart"/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лет</w:t>
            </w:r>
            <w:proofErr w:type="spellEnd"/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 2 регионов Р</w:t>
            </w:r>
            <w:proofErr w:type="spellStart"/>
            <w:r w:rsidR="00826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оссийской</w:t>
            </w:r>
            <w:proofErr w:type="spellEnd"/>
            <w:r w:rsidR="00826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E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  <w:proofErr w:type="spellStart"/>
            <w:r w:rsidR="00826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едерации</w:t>
            </w:r>
            <w:proofErr w:type="spellEnd"/>
            <w:r w:rsidR="00826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  <w:p w:rsidR="0082629A" w:rsidRPr="0082629A" w:rsidRDefault="0082629A" w:rsidP="0082629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2629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районов: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15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27 октября</w:t>
            </w:r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9:00 </w:t>
            </w:r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18:00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Республика Татарстан,</w:t>
            </w:r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2629A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Казань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Татарский государственный академический</w:t>
            </w:r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театр имени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Га</w:t>
            </w:r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лиасгара</w:t>
            </w:r>
            <w:proofErr w:type="spellEnd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Камала</w:t>
            </w:r>
            <w:proofErr w:type="spellEnd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восточный зал </w:t>
            </w:r>
            <w:proofErr w:type="spellStart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ул.Хади</w:t>
            </w:r>
            <w:proofErr w:type="spellEnd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Такташа</w:t>
            </w:r>
            <w:proofErr w:type="spellEnd"/>
            <w:r w:rsid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д.74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2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Республиканская конференция </w:t>
            </w:r>
            <w:proofErr w:type="spellStart"/>
            <w:r w:rsidRPr="00D02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D02E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технологий «Безопасность молодежи – наш приоритет»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Конференция реализуется в рамках федеральной программы «Регион для молодых».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Цель Конференции – создание площадки для обмена опытом и мнениями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 практиках и тенденциях в области профилактики деструктивных явлений как фактора повышения качества проводимой индивидуальной работы с детьми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 молодежью в Республике Татарстан.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рамках мероприятия выступят ведущие специалисты сферы здравоохранения, молодежной политики как республиканского, так и федерального уровня.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Особое внимание уделено теме работы с детьми, молодежью, а также их родителями по профилактике зависимостей, распространения ВИЧ-инфекции.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Организация мероприятия совместно с исполнителями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обучение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специалисты сферы молодежной политики, образования, социальной защиты, спорта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Количество участников: 200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Количество районов: 45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Министерство по делам молодёжи Республики Татарстан,</w:t>
            </w:r>
          </w:p>
          <w:p w:rsidR="00BE6753" w:rsidRPr="00BE6753" w:rsidRDefault="0082629A" w:rsidP="00826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Государственное бюджетное учреждение «Республиканский центр молодежных, инновационных и профилактических программ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Навигатор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граниченной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826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тветственностью </w:t>
            </w:r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Артэлит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  <w:p w:rsidR="00BE6753" w:rsidRPr="00BE6753" w:rsidRDefault="00BE6753" w:rsidP="00BE67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Казань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практическая конференция по вопросам работы с детьми и молодёжью</w:t>
            </w:r>
          </w:p>
          <w:p w:rsidR="00BE6753" w:rsidRPr="00BE6753" w:rsidRDefault="00BE6753" w:rsidP="00BE67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«Система комплексной психологической поддержки населения: механизмы межведомственного взаимодействия»</w:t>
            </w:r>
          </w:p>
        </w:tc>
        <w:tc>
          <w:tcPr>
            <w:tcW w:w="4650" w:type="dxa"/>
          </w:tcPr>
          <w:p w:rsidR="00BE6753" w:rsidRPr="00BE6753" w:rsidRDefault="0082629A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="00BE6753"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лощадка руководителей региональных систем государственной психологической помощи населению Р</w:t>
            </w:r>
            <w:r w:rsidR="001B1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оссийской </w:t>
            </w:r>
            <w:r w:rsidR="00BE6753"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</w:t>
            </w:r>
            <w:r w:rsidR="001B1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едерации</w:t>
            </w:r>
            <w:r w:rsidR="00BE6753"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, на которой вырабатываются решения проблем межведомственного взаимодействия.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Цель</w:t>
            </w:r>
            <w:r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определение подходов к организации эффективной системы психологической помощи населению.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82629A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Министерство: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министр по делам молодежи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еспублики 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атарстан</w:t>
            </w:r>
            <w:r w:rsidR="003A10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с заключительным словом.</w:t>
            </w:r>
          </w:p>
          <w:p w:rsidR="00BE6753" w:rsidRPr="003A1022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федеральные и региональные эксперты в области оказания психологической помощи населению, руководители (представители) региональных систем государственной психологической помощи населению Р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оссийской</w:t>
            </w:r>
            <w:proofErr w:type="spellEnd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едерации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, ведомственные психологи Р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еспублики</w:t>
            </w:r>
            <w:proofErr w:type="spellEnd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атарстан</w:t>
            </w:r>
            <w:proofErr w:type="spellEnd"/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представители научного сообщества психологов </w:t>
            </w:r>
            <w:r w:rsidR="003A1022" w:rsidRPr="00BE67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еспублики</w:t>
            </w:r>
            <w:proofErr w:type="spellEnd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1022" w:rsidRPr="00BE6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атарстан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022" w:rsidRDefault="003A1022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200</w:t>
            </w:r>
          </w:p>
          <w:p w:rsidR="003A1022" w:rsidRDefault="003A1022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Количество районов: 45</w:t>
            </w:r>
          </w:p>
          <w:p w:rsidR="003A1022" w:rsidRPr="00BE6753" w:rsidRDefault="003A1022" w:rsidP="003A1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Количество регионов Российской Федерации</w:t>
            </w:r>
            <w:r w:rsidRPr="003A10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: 11</w:t>
            </w:r>
          </w:p>
        </w:tc>
        <w:tc>
          <w:tcPr>
            <w:tcW w:w="2978" w:type="dxa"/>
          </w:tcPr>
          <w:p w:rsidR="003A1022" w:rsidRPr="003A1022" w:rsidRDefault="003A1022" w:rsidP="003A1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по делам молодёжи Республики Татарстан,</w:t>
            </w:r>
          </w:p>
          <w:p w:rsidR="00BE6753" w:rsidRPr="00BE6753" w:rsidRDefault="003A1022" w:rsidP="003A1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«Республиканский центр молодежных, инновационных и профилак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тических программ  «Навигатор»»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Шарипова</w:t>
            </w:r>
            <w:proofErr w:type="spellEnd"/>
            <w:r w:rsidR="003A1022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843" w:type="dxa"/>
          </w:tcPr>
          <w:p w:rsidR="00BE6753" w:rsidRPr="00BE6753" w:rsidRDefault="00BE6753" w:rsidP="003A1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Кадыров </w:t>
            </w:r>
            <w:r w:rsidR="003A1022"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А.Р.</w:t>
            </w:r>
            <w:r w:rsidR="003A10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– 31 октября 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ВУЗы Республики Татарстан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783rklif89q4" w:colFirst="0" w:colLast="0"/>
            <w:bookmarkEnd w:id="0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серий выступлений в вузах Республики Татарстан о грантах и форумах #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#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МарафонВозможностей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это серия мероприятий в вузах и муниципальных районах республики. В рамках выступлений команда АНО «Татарстан – территория возможностей» совместно с экспертами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Росмолодежь.Гранты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в республике рассказывают о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конкурсах и учат молодых ребят заполнять заявку.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информационная поддержка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лекции  на тему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конкурснов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форумов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молодежь от 18 до 35 лет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30-50 </w:t>
            </w: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br/>
              <w:t>(в рамках одной встречи)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3A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3A1022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3A1022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 – 2 ноября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Высокогорский,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образования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uppressAutoHyphens/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Цикл общественных акций среди молодежи Республики Татарстан, направленных на решение задач формирования антикоррупционного поведения,</w:t>
            </w:r>
            <w:r w:rsidRPr="00BE6753">
              <w:rPr>
                <w:rStyle w:val="a8"/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3A1022">
              <w:rPr>
                <w:rStyle w:val="a8"/>
                <w:rFonts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lang w:eastAsia="zh-CN"/>
              </w:rPr>
              <w:t>«Чистый взгляд»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Style w:val="a8"/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цикла общественных акций среди молодежи Республики Татарстан, направленных на решение задач формирования антикоррупционного </w:t>
            </w:r>
            <w:r w:rsidRP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поведения,</w:t>
            </w:r>
            <w:r w:rsidRPr="003A1022">
              <w:rPr>
                <w:rStyle w:val="a8"/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3A1022">
              <w:rPr>
                <w:rStyle w:val="a8"/>
                <w:rFonts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lang w:eastAsia="zh-CN"/>
              </w:rPr>
              <w:t>«Чистый взгляд»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инистерство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Координация деятельности </w:t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Молодежного правительства Республики Татарстан при Кабинете Министров Республики Татарстан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Лекции,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Студенты, работающая молодежь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E67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680</w:t>
            </w:r>
          </w:p>
          <w:p w:rsidR="00BE6753" w:rsidRPr="00BE6753" w:rsidRDefault="00BE6753" w:rsidP="00BE6753">
            <w:pPr>
              <w:pStyle w:val="a9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6753">
              <w:rPr>
                <w:bCs/>
                <w:i/>
                <w:iCs/>
                <w:color w:val="000000"/>
                <w:sz w:val="24"/>
                <w:szCs w:val="24"/>
              </w:rPr>
              <w:t>Количество районов</w:t>
            </w:r>
            <w:r w:rsidRPr="00BE6753">
              <w:rPr>
                <w:i/>
                <w:color w:val="000000"/>
                <w:sz w:val="24"/>
                <w:szCs w:val="24"/>
              </w:rPr>
              <w:t>: 2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Молодежное правительство Республики Татарстан при Кабинете Министров Республики Татарстан, 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</w:t>
            </w:r>
            <w:r w:rsidR="003A1022" w:rsidRPr="00BE675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A1022" w:rsidRPr="00BE6753" w:rsidRDefault="00BE6753" w:rsidP="003A10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022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 – 2 ноября</w:t>
            </w:r>
          </w:p>
          <w:p w:rsidR="00BE6753" w:rsidRPr="00BE6753" w:rsidRDefault="003A1022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автономное учреждение «Молодёжный центр «Волга»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>д. Матюшино,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</w:t>
            </w:r>
            <w:proofErr w:type="spellStart"/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BE6753" w:rsidRPr="00BE6753">
              <w:rPr>
                <w:rFonts w:ascii="Times New Roman" w:hAnsi="Times New Roman" w:cs="Times New Roman"/>
                <w:sz w:val="24"/>
                <w:szCs w:val="24"/>
              </w:rPr>
              <w:t>. 7, стр. 1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Татарская детская школа лидера «</w:t>
            </w: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Асыл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</w:tcPr>
          <w:p w:rsidR="00BE6753" w:rsidRPr="00BE6753" w:rsidRDefault="00BE6753" w:rsidP="003A10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Татарская детская школа лидера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оказание поддержки татарским детям, активистам татарских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молодежных организаций (объединений). Мероприятия программы помогут детям развить лидерские качества, улучшить навыки 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 и общения, а также узнать больше о культуре и традициях татарского народа.</w:t>
            </w:r>
            <w:r w:rsidR="003A10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1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Министерство: </w:t>
            </w:r>
            <w:r w:rsidR="003A1022"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подведомственного учрежде</w:t>
            </w:r>
            <w:r w:rsidR="003A1022">
              <w:rPr>
                <w:rFonts w:ascii="Times New Roman" w:hAnsi="Times New Roman" w:cs="Times New Roman"/>
                <w:sz w:val="24"/>
                <w:szCs w:val="24"/>
              </w:rPr>
              <w:t>ния, финансирование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детская смена</w:t>
            </w:r>
          </w:p>
          <w:p w:rsidR="00BE6753" w:rsidRPr="003A1022" w:rsidRDefault="00BE6753" w:rsidP="003A102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 дети от 12 до 17 лет из регионов Российской Федерации</w:t>
            </w:r>
            <w:r w:rsidR="003A102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  <w:p w:rsidR="003A1022" w:rsidRPr="003A1022" w:rsidRDefault="003A1022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Количество районов: 3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 национально-культурная автономия татар, Государственное бюджетное учреждение Молодежный центр «Идель»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Миронова К.А.  Кадыров С.А.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27 октября – 2 ноября</w:t>
            </w:r>
          </w:p>
          <w:p w:rsidR="00BE6753" w:rsidRPr="00BE6753" w:rsidRDefault="00BE6753" w:rsidP="00BE6753">
            <w:pPr>
              <w:spacing w:line="240" w:lineRule="auto"/>
              <w:ind w:left="3" w:hanging="3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Онлайн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Заявочная кампания на Республиканский конкурс театральных постановок «</w:t>
            </w:r>
            <w:proofErr w:type="spellStart"/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ПрофилАрт</w:t>
            </w:r>
            <w:proofErr w:type="spellEnd"/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Республиканский конкурс театральных постановок «</w:t>
            </w:r>
            <w:proofErr w:type="spellStart"/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ПрофилАрт</w:t>
            </w:r>
            <w:proofErr w:type="spellEnd"/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» – это второй этап Фестиваля, который представляет собой проект для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на социально значимые темы.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" w:eastAsia="zh-CN"/>
              </w:rPr>
              <w:t>Министерство: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  <w:t>Координация деятельности Региональной общественной организации «Академия творческой молодёжи Республики Татарстан»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Формат:</w:t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дистанционный конкурс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" w:eastAsia="zh-CN"/>
              </w:rPr>
              <w:t>Категория участников: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  <w:t>- Группа «Школьный коллектив» – коллектив, все участники которого обучаются в средних образовательных учреждениях в возрасте от 14 до 19 лет (в исключительных случаях от 12 лет);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  <w:lastRenderedPageBreak/>
              <w:t>- Группа «Студенческий коллектив» – коллектив, все участники которого обучаются учреждениях среднего профессионального и/или высшего образования в возрасте от 16 до 25 лет;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  <w:t>- Группа «Профессиональный коллектив» – коллектив, все участники которого имеют профессиональное театральное образование/работают актёрами в культурных учреждениях и театре в возрасте от 16 до 35 лет;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  <w:t>- Группа «Молодёжный коллектив» – коллектив, все участники которого являются представителями молодёжи в возрасте от 14 до 35 лет, и исключают своё отношение к вышеперечисленным категориям.</w:t>
            </w: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zh-CN"/>
              </w:rPr>
            </w:pPr>
          </w:p>
          <w:p w:rsidR="00BE6753" w:rsidRPr="00BE6753" w:rsidRDefault="00BE6753" w:rsidP="00BE6753">
            <w:pPr>
              <w:pStyle w:val="11"/>
              <w:spacing w:line="240" w:lineRule="auto"/>
              <w:ind w:hanging="3"/>
              <w:jc w:val="center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ru" w:eastAsia="zh-CN"/>
              </w:rPr>
            </w:pPr>
            <w:r w:rsidRPr="00BE675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ru" w:eastAsia="zh-CN"/>
              </w:rPr>
              <w:t>Количество районов: 13</w:t>
            </w:r>
          </w:p>
          <w:p w:rsidR="00BE6753" w:rsidRPr="00BE6753" w:rsidRDefault="00BE6753" w:rsidP="00BE675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i/>
                <w:color w:val="000000"/>
                <w:kern w:val="2"/>
                <w:sz w:val="24"/>
                <w:szCs w:val="24"/>
                <w:lang w:eastAsia="zh-CN"/>
              </w:rPr>
              <w:t>Количество участников: 1230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 xml:space="preserve">Министерство по делам молодежи Республики Татарстан, 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br/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Аппарат Антитеррористической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комиссии Республики Татарстан,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br/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BE6753" w:rsidRPr="003A1022" w:rsidRDefault="00BE6753" w:rsidP="003A1022">
            <w:pPr>
              <w:spacing w:line="240" w:lineRule="auto"/>
              <w:ind w:left="3" w:hanging="3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</w:pP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Степанова</w:t>
            </w:r>
            <w:r w:rsidR="003A1022"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Л.О.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  <w:t>,</w:t>
            </w:r>
            <w:r w:rsidR="003A10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  <w:br/>
            </w:r>
            <w:r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Бакирова</w:t>
            </w:r>
            <w:r w:rsidR="003A1022" w:rsidRPr="00BE675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А.Л.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line="240" w:lineRule="auto"/>
              <w:ind w:left="3" w:hanging="3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27 октября – 2 ноября</w:t>
            </w: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«Звездный», </w:t>
            </w:r>
            <w:r w:rsidR="003A10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село Троицкое, </w:t>
            </w:r>
            <w:proofErr w:type="spellStart"/>
            <w:r w:rsidR="003A1022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="003A102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Выездная осенняя сессия Школы олимпиадной подготовки, подготовки к ЕГЭ и ОГЭ «</w:t>
            </w: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Сәләт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-Олимп»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Школа олимпиадной подготовки, подготовки к ЕГЭ и ОГЭ «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-Олимп» – это образовательный проект направленный на работу с одаренной молодежью Республики Татарстан, который реализовывается с 2018 года.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Цель проекта – создание современного образовательного пространства, условий и возможностей для получения качественного уровня знаний для обучающихся - победителей предметных олимпиад с учетом их индивидуальных образовательных потребностей с заточкой на последующие победы.</w:t>
            </w:r>
          </w:p>
          <w:p w:rsidR="00BE6753" w:rsidRPr="00BE6753" w:rsidRDefault="00A47DB6" w:rsidP="00A47D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Министерство: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Выездной конкурс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5-11 классов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Pr="00A47DB6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47D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A47DB6" w:rsidP="00A47DB6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Миронова К.А.,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Ханафин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r w:rsidR="00A47D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="00A47D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27 октября –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2 ноября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BE6753" w:rsidRPr="00BE6753" w:rsidRDefault="00BE6753" w:rsidP="00BE675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>Государственное автономное учреждение «Молодежный центр «Волга»</w:t>
            </w:r>
          </w:p>
          <w:p w:rsidR="00BE6753" w:rsidRPr="00BE6753" w:rsidRDefault="00BE6753" w:rsidP="00BE675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A47DB6" w:rsidRDefault="00BE6753" w:rsidP="00A47DB6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>Лаишевский</w:t>
            </w:r>
            <w:proofErr w:type="spellEnd"/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 xml:space="preserve"> муниципальный район, </w:t>
            </w:r>
            <w:proofErr w:type="spellStart"/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>д.Матюшино</w:t>
            </w:r>
            <w:proofErr w:type="spellEnd"/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="00A47DB6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br/>
            </w:r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 xml:space="preserve">ул. Садовая, здание 7, </w:t>
            </w:r>
            <w:r w:rsidR="00A47DB6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br/>
            </w:r>
            <w:r w:rsidRPr="00BE6753">
              <w:rPr>
                <w:rFonts w:ascii="Times New Roman" w:eastAsia="Tinos" w:hAnsi="Times New Roman" w:cs="Times New Roman"/>
                <w:sz w:val="24"/>
                <w:szCs w:val="24"/>
                <w:lang w:eastAsia="en-US"/>
              </w:rPr>
              <w:t>строение 1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Профильная смена «Татарская детская школа лидера «</w:t>
            </w:r>
            <w:proofErr w:type="spellStart"/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Асыл</w:t>
            </w:r>
            <w:proofErr w:type="spellEnd"/>
            <w:r w:rsidRPr="00BE6753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Смена социально-педагогической направленности.  Татарская детская школа лидера содействует выявлению, оказанию поддержки детям -активистам татарских детских организаций и объединений в регионах России.</w:t>
            </w:r>
          </w:p>
          <w:p w:rsidR="00BE6753" w:rsidRPr="00A47DB6" w:rsidRDefault="00A47DB6" w:rsidP="00A47D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br/>
              <w:t>Министерство:</w:t>
            </w:r>
            <w:r w:rsidRPr="00BE6753"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E6753">
              <w:rPr>
                <w:rFonts w:ascii="Times New Roman" w:eastAsia="Tinos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Обеспечение питания и проживания, трансфер на въезд-выезд по месту проживания, конференц-залы и спортплощадки для работы</w:t>
            </w:r>
          </w:p>
          <w:p w:rsidR="00BE6753" w:rsidRPr="00A47DB6" w:rsidRDefault="00BE6753" w:rsidP="00A47D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BE6753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Профильная детская смена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eastAsia="Tinos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</w:t>
            </w:r>
            <w:r w:rsidR="00A47DB6" w:rsidRPr="00BE6753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 12</w:t>
            </w:r>
            <w:r w:rsidRPr="00BE6753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18 лет</w:t>
            </w:r>
          </w:p>
          <w:p w:rsidR="00BE6753" w:rsidRPr="00BE6753" w:rsidRDefault="00BE6753" w:rsidP="00A47DB6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Default="00BE675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nos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53">
              <w:rPr>
                <w:rFonts w:ascii="Times New Roman" w:eastAsia="Tinos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  <w:p w:rsidR="00A47DB6" w:rsidRPr="00A47DB6" w:rsidRDefault="00A47DB6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nos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Количество районов: 2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Государственное бюджетное учреждение  Молодежный центр «Идель»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undefined"/>
            <w:bookmarkEnd w:id="1"/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>Кадыров С.А.</w:t>
            </w:r>
          </w:p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A47DB6">
        <w:trPr>
          <w:trHeight w:val="3247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27 октября-20 ноября</w:t>
            </w:r>
          </w:p>
          <w:p w:rsidR="00A47DB6" w:rsidRPr="00BE6753" w:rsidRDefault="00A47DB6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Казань.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>Подготовительный этап Республиканского студенческого бала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>ПРОкультуру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Культурно-массовое мероприятие, заключающееся в подготовке и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проведении танцевального вечера, приуроченного к проведению новогоднего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костюмированного Бала в традициях бальных приемов XIX века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Целью Бала является возрождение и привлечение интереса молодежи к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историческим традициям. Подготовительный этап Бала включает в себя проведение репетиций с хореографами по танцевальным направлениям и является обязательным этапом для участия в Церемонии Бала.</w:t>
            </w:r>
          </w:p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Министерство: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Региональной молодежной общественной организации «Лига студентов Республики Татарстан».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репетиций с хореографами по танцевальным направлениям.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Участниками Бала могут стать обучающиеся профессиональных образовательных организаций и образовательных организаций высшего образования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Татарстан в возрасте от 18 до 35 лет.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A47DB6" w:rsidRDefault="00A47DB6" w:rsidP="00A47DB6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чество районов: 1 (Альметьевск)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lastRenderedPageBreak/>
              <w:t xml:space="preserve">Министерство по делам молодежи Республики Татарстан, </w:t>
            </w:r>
            <w:r w:rsidR="00A47D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октября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26 декабря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 Татарстан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поток школы вожатых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основании лицензии Министерства образования и науки Республики Татарстан от 01.04.2020 №1054 планируется реализация осеннего потока профессионального обучения по профессии рабочего должности служащего </w:t>
            </w:r>
            <w:r w:rsidR="001B17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Вожатый</w:t>
            </w:r>
            <w:r w:rsidR="001B17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которое включает в себя лекционные и практические занятия общей продолжительностью 144 академических часа. По окончании обучения проводится квалификационный экзамен.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профессиональное обучение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Республики Татарстан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220</w:t>
            </w:r>
          </w:p>
        </w:tc>
        <w:tc>
          <w:tcPr>
            <w:tcW w:w="2978" w:type="dxa"/>
          </w:tcPr>
          <w:p w:rsidR="00BE6753" w:rsidRPr="00BE6753" w:rsidRDefault="00A47DB6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 w:bidi="hi-IN"/>
              </w:rPr>
              <w:br/>
            </w:r>
            <w:r w:rsidRPr="00BE6753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Государственное бюджетное учреждение  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«Республиканский центр студенческих трудовых отрядов»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Ислаев</w:t>
            </w:r>
            <w:proofErr w:type="spellEnd"/>
            <w:r w:rsidR="001B174C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="001B174C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 октября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Актанышский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муниципальный район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Выездное мероприятие рабочей группы Правительственной комиссии Республики Татарстан по профилактике правонарушений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работы в районе по линии молодежной политики в рамках выездного мероприятия, организуемого Министерством юстиции Республики Татарстан»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Формат: Выездное мероприятие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Количество районов: 1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Республики Татарстан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Тимергалиева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Тимергалиева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Э.И.</w:t>
            </w: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28 октября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Елабуга, 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="00A47DB6" w:rsidRP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Центр культурного развития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«Созвездие» ул. Проспект мира, д.77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Цикл Съездов студенчества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съездов студенчества в городах Республики Татарстан «Выбор студенчества». Выборы Председателя ММОО «Лига студентов. Елабуга».</w:t>
            </w:r>
          </w:p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выборы председателя ММОО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«Лига студентов. Елабуга».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ПОО и ООВО г. Елабуги.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Количество участников: 250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47D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</w:t>
            </w:r>
          </w:p>
          <w:p w:rsidR="00BE6753" w:rsidRPr="00BE6753" w:rsidRDefault="00A47DB6" w:rsidP="00A47D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г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Казань 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процедура «Индивидуальное собеседование» Республиканского конкурса «Вверх!»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Координация деятельности Р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конкурсная процедура в формате индивидуального собеседования с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участниками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участников: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до 35 лет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районов: 4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A47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BE6753" w:rsidRPr="00A47DB6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A47DB6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A47D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</w:t>
            </w:r>
            <w:r w:rsidR="00A47DB6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октября</w:t>
            </w:r>
            <w:r w:rsidR="00A47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16:00–18:00</w:t>
            </w:r>
            <w:r w:rsidR="00A47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 xml:space="preserve">ул. Сафьян, </w:t>
            </w:r>
            <w:r w:rsidR="00A47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BE6753" w:rsidRPr="00D02E32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D0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заседание жилищной комиссии </w:t>
            </w:r>
            <w:r w:rsidRPr="00D0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среди лидеров молодежной политики Республики Татарстан на получение жилья по программе социальной ипотеки в Республике Татарстан - 2025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среди лидеров молодежной политики Республики Татарстан на получение жилья (49 квартир) по программе социальной ипотеки в Республике Татарстан. На итоговом заседании жилищной комиссии происходит проверка документов участников и выявление победителей Конкурса.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конкурсантов комиссией, формирование списка победителей.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лидеры молодежной политики в возрасте от 18 до 35 лет (включительно), зарегистрированные по постоянному месту жительства в Республики Татарстан, а также осуществляющие трудовую или общественную деятельность в сфере молодежной политики Республики Татарстан.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7DB6" w:rsidRPr="00A47DB6" w:rsidRDefault="00BE6753" w:rsidP="00D02E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zh-CN" w:bidi="hi-IN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  <w:lang w:val="ru-RU" w:eastAsia="zh-CN" w:bidi="hi-IN"/>
              </w:rPr>
              <w:t xml:space="preserve">Количество участников: </w:t>
            </w:r>
            <w:r w:rsidR="00D02E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zh-CN" w:bidi="hi-IN"/>
              </w:rPr>
              <w:t>9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="00A47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30 октября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Лениногорск, </w:t>
            </w:r>
            <w:r w:rsidR="00A47DB6" w:rsidRP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Муниципальное </w:t>
            </w:r>
            <w:r w:rsidR="00A47DB6" w:rsidRP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бюджетное учреждение 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«Дворец культуры»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 xml:space="preserve"> </w:t>
            </w:r>
            <w:r w:rsidR="00A47DB6"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Ленинградская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 w:rsidR="00A47DB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д.28А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 Цикл Съездов студенчества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съездов студенчества в городах Республики Татарстан «Выбор студенчества». Выборы Председателя ММОО «Лига студентов. Лениногорск».</w:t>
            </w:r>
          </w:p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организаторы совместно с 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выборы председателя ММОО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«Лига студентов. Лениногорск».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ПОО и ООВО г. Лениногорска.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A47D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молодежная общественная организация «Лига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721257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Солнечная, д.22,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Муниципальное бюджетное учреждение «Спортивная школа №5 «Дельфин»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шахматам в рамках проведения IV Открытой Спартакиады студенческих отрядов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Целью спартакиады является 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популяризация</w:t>
            </w: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здорового образа жизни среди студенческих трудовых отрядов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 и других учебных заведений. Спартакиада пройдет по 9 конкурсным трекам, включающим как спортивные соревнования, такие как футбол, баскетбол и пр., так 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профориентационные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интеллектуальные. Спартакиада проводится совместно с отделом по делам молодежи и отделом спорта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Фондом поддержки и развития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молодежи и спорта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 «Ника» и образовательными организациями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турнир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до 35 лет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районов: </w:t>
            </w: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978" w:type="dxa"/>
          </w:tcPr>
          <w:p w:rsidR="00BE6753" w:rsidRPr="00BE6753" w:rsidRDefault="00721257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Министерство по делам молодежи Республики Татарстан, Государственное бюджетное учреждение  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«Республиканский центр студенческих трудовых отрядов»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Исполнительн</w:t>
            </w:r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ый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комите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</w:t>
            </w:r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="00BE6753" w:rsidRPr="00BE6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Ислаев</w:t>
            </w:r>
            <w:proofErr w:type="spellEnd"/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октября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Арт-показ фильма от киноклуба «Место»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Кинопоказ направлен на развитие культурного обмена, расширение кругозора и формирование интереса к современному киноискусству. Участники мероприятия смогут познакомиться с лучшими отечественными и зарубежными фильмами, обсудить их с экспертами и единомышленниками, принять участие в тематической дискуссии, развить навыки критического мышления 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киновосприятия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фильма, направленный на развитие культуры среди молодежи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молодые люди Республики Татарстан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753" w:rsidRPr="00721257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  <w:p w:rsidR="00721257" w:rsidRPr="00BE6753" w:rsidRDefault="0072125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257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23:59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Республика Татарстан, г. Казань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Заявочной кампании на IX Республиканскую премию для обучающихся профессиональных образовательных организаций «Достижение года»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 «Достижение года» становится важным стимулом для студентов профессиональных образовательных организаций Республики Татарстан раскрыть свой потенциал, поощрить их усилия в обучении и вдохновить их окружающих на подвиги и большие достижения в 17 номинациях. Эта награда не только отмечает индивидуальные успехи студентов, но и способствует построению позитивной атмосферы.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Региональной молодежной общественной организации «Лига студентов Республики Татарстан».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Подача электронной заявки для участия в Премии.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очной формы обучения в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профессиональных образовательных организациях Республики Татарстан, в возрасте от 15 д о 25 лет, а также состоящие из них коллективы, численность которых превышает 3 человека.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721257" w:rsidRDefault="00BE6753" w:rsidP="0072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  <w:r w:rsidR="00721257"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212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721257"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14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721257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a6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Казань,</w:t>
            </w: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br/>
              <w:t xml:space="preserve"> ул. Сафьян, д.5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рассмотрению заявок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 xml:space="preserve">При поддержке Раиса Республики Татарстан </w:t>
            </w:r>
            <w:proofErr w:type="spellStart"/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Р.Н.Минниханова</w:t>
            </w:r>
            <w:proofErr w:type="spellEnd"/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 xml:space="preserve"> до конца 2025 года будет выделено финансовое поощрение 80 молодым парам республики, вступающим в брак.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Размер каждого гранта составит 100 тыс. руб. Средства предназначены исключительно 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br/>
            </w:r>
            <w:r w:rsidRPr="00BE6753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Министерство: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Формат:</w:t>
            </w: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 xml:space="preserve"> конкурс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Категория участников:</w:t>
            </w: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 xml:space="preserve"> молодые семьи от 18 до 35 лет</w:t>
            </w:r>
          </w:p>
          <w:p w:rsidR="00BE6753" w:rsidRPr="00BE6753" w:rsidRDefault="00BE6753" w:rsidP="00BE6753">
            <w:pPr>
              <w:pStyle w:val="a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" w:eastAsia="ru-RU"/>
              </w:rPr>
            </w:pPr>
            <w:r w:rsidRPr="00BE6753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lastRenderedPageBreak/>
              <w:br/>
            </w:r>
            <w:r w:rsidRPr="00BE6753">
              <w:rPr>
                <w:rFonts w:ascii="Times New Roman" w:eastAsia="Times New Roman" w:hAnsi="Times New Roman"/>
                <w:i/>
                <w:sz w:val="24"/>
                <w:szCs w:val="24"/>
                <w:lang w:val="ru" w:eastAsia="ru-RU"/>
              </w:rPr>
              <w:t xml:space="preserve">Количество участников: </w:t>
            </w:r>
            <w:r w:rsidRPr="00BE6753">
              <w:rPr>
                <w:rFonts w:ascii="Times New Roman" w:eastAsia="Times New Roman" w:hAnsi="Times New Roman"/>
                <w:i/>
                <w:sz w:val="24"/>
                <w:szCs w:val="24"/>
                <w:lang w:val="ru" w:eastAsia="ru-RU"/>
              </w:rPr>
              <w:br/>
              <w:t>189 заявок, 80 победителей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24</w:t>
            </w:r>
          </w:p>
        </w:tc>
        <w:tc>
          <w:tcPr>
            <w:tcW w:w="2978" w:type="dxa"/>
          </w:tcPr>
          <w:p w:rsidR="00721257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Л.О.,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721257" w:rsidP="0072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Тайм-кофейня «Баклажан»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Грантовый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завтрак»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Грантовый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завтрак – это формат при котором эксперты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Росмолодежь.Гранты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в непринужденной обстановке обсуждают готовые проекты участников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конкурсов.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информационная поддержка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очные консультации с экспертами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Росмолодежь.Гранты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 проектам заявившихся участников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молодежь от 18 до 35 лет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721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20 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</w:t>
            </w:r>
          </w:p>
          <w:p w:rsidR="00BE6753" w:rsidRPr="00BE6753" w:rsidRDefault="0072125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8.00-21.00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театр «Родина» 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Зеленодольск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, Ленина, д.13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Зональный этап №3 фестиваля «Наше время –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Безнең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заман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г. Зеленодольск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фестивале принимают участие молодежь в возрасте от 18 до 35 лет работающая на предприятиях, организациях нефтяной, энергетической, машиностроительной промышленности, образовательные учреждения, организации социальной сферы обслуживания и 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номинациях «музыкальное направление», «танцевальное направление».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отборочные мероприятия для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определения участников зонального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учреждений, предприятий, организаций республики в возрасте от 18 до 35 лет (и до 45 лет в составе команды)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 -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ноября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(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)/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ворец</w:t>
            </w:r>
            <w:proofErr w:type="spellEnd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«Химиков» </w:t>
            </w:r>
            <w:proofErr w:type="spellStart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пр.Ямашева</w:t>
            </w:r>
            <w:proofErr w:type="spellEnd"/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Проектные консультации экспертов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Организация консультаций потенциальных участников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конкурсов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экспертами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Росмолодежь.Гранты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формате онлайн 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оффлайн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встреч. Консультации направлены на подготовку проектов для дальнейшего участия в конкурсах грантов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консультации с экспертами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проектам заявившихся участников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 от 18 до 35 лет</w:t>
            </w:r>
          </w:p>
          <w:p w:rsidR="00BE6753" w:rsidRPr="00BE6753" w:rsidRDefault="00BE6753" w:rsidP="007212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721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10 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72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721257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–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 ноября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07.20 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ул. Столичная, д. 17а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Лига»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направлена на развитие студенческого самоуправления и поддержку инициатив студентов. В программе запланированы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сплочение студентов, проведения лекций со спикерами.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мероприятия подведомственного учреждения,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программа для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Республики Татарстан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от 16 до 17 лет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sx8hrjj7ovc" w:colFirst="0" w:colLast="0"/>
            <w:bookmarkEnd w:id="3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Татарстан», Молодежный центр Порт</w:t>
            </w:r>
          </w:p>
          <w:p w:rsidR="00BE6753" w:rsidRPr="00BE6753" w:rsidRDefault="00BE6753" w:rsidP="00BE67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72125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октября-2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Зеленодольск, Столичная, 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кадровая образовательная программа «Первая лига. Зеленодольск»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кадровая образовательная программа для повышения интереса к общественной деятельности обучающихся первого курса ВУЗов и первого и второго курса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Региональной молодежной общественной организации «Лига студентов Республики Татарстан».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выездная программа с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нными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спикерами.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первого курса ВУЗов, первого и второго курса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Зеленодольск.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 –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721257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Куала-Лумпур Малайзия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Международный молодежный центр</w:t>
            </w:r>
          </w:p>
        </w:tc>
        <w:tc>
          <w:tcPr>
            <w:tcW w:w="2400" w:type="dxa"/>
          </w:tcPr>
          <w:p w:rsidR="00BE6753" w:rsidRPr="00BE6753" w:rsidRDefault="00721257" w:rsidP="0072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Смена в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«Друзья»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лагеря – развитие сотрудничества между молодежью Татарстана и Малайзии, укрепление культурных и образовательных связей, формирование у участников навыков межкультурного диалога и командной работы. Проект организован по итогам визита в Куала-Лумпур и Международный молодежный центр в декабре 2024 года Раиса Республики Татарстан Р.Н.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выездной лагерь с образовательной программой, направленной на развитие сотрудничества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молодежи Татарстана и Малайзии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школьники Республики Татарстан в возрасте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14 до 17 лет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17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коммуникаций»;  Общероссийское общественно-государственное движение детей и молодежи «Движение первых» Республики Татарстан</w:t>
            </w:r>
          </w:p>
        </w:tc>
        <w:tc>
          <w:tcPr>
            <w:tcW w:w="1984" w:type="dxa"/>
          </w:tcPr>
          <w:p w:rsidR="00BE6753" w:rsidRPr="00BE6753" w:rsidRDefault="00BE6753" w:rsidP="007212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Садыкова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Сулейманов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BE6753" w:rsidRPr="00BE6753" w:rsidRDefault="00721257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8.00-21.00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театр «Родина»</w:t>
            </w:r>
            <w:r w:rsidR="007212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Зеленодольск </w:t>
            </w:r>
            <w:r w:rsidR="00721257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, Ленина, д.13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Зональный этап №3 фестиваля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«Наше время –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Безнең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заман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г.  Зеленодольск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фестивале принимают участие молодежь в возрасте от 18 до 35 лет работающая на предприятиях, организациях нефтяной, энергетической, машиностроительной промышленности, образовательные учреждения, организации социальной сферы обслуживания и 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номинации «Минута славы».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мероприятия - Зональный Гала-концерт.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 конкурсантов по номинации «Минуты славы», проведение зонального Гала-концерта и формирование списка участников для республиканского финала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участников: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учреждений, предприятий, организаций республики в возрасте от 18 до 35 лет (и до 45 лет в составе команды).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19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  <w:p w:rsidR="00BE6753" w:rsidRPr="00BE6753" w:rsidRDefault="001B174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Цехъ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E6753" w:rsidRPr="00BE6753" w:rsidRDefault="001B174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Санкт</w:t>
            </w:r>
            <w:r w:rsidR="00BE6753"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-Петербург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Чкаловский пр., 12/20В.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«Большой детский фестиваль»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Н.Думбадзе</w:t>
            </w:r>
            <w:proofErr w:type="spellEnd"/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Лирическая комедия о довоенной жизни живописного села в Грузии, где проживает мальчик по имени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Зурико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Илико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Илларионом.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спектакль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зрители 14+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syr89klf3ul7" w:colFirst="0" w:colLast="0"/>
            <w:bookmarkEnd w:id="4"/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1-4 ноября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  <w:p w:rsidR="00BE6753" w:rsidRPr="00BE6753" w:rsidRDefault="00BE6753" w:rsidP="001B174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Казань, 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Школа 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№21 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>ул. Спартаковская, д.2,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ИТ-парк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ул. Петербургская, 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д.52</w:t>
            </w:r>
            <w:r w:rsidR="001B17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Очный этап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премии медиа достижений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премии — выявить и поощрить выдающиеся достижения студентов и молодых специалистов, работающих в сфере медиа, а также мотивировать их к творческому развитию и профессиональному росту. О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чный этап Премии заключается в прохождении участниками конкурсных испытаний по номинациям в соответствии с регламентом конкурсной программы и определении лауреатов и победителей в присутствии Экспертного совета.</w:t>
            </w:r>
          </w:p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BE675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отбор с Экспертным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советом Премии.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молодые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медиаспецилисты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фотографы, видеографы, дизайнеры, руководители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студмедиа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, пресс-службы учебных заведений, обучающиеся очной, очно-заочной и заочной формы обучения в профессиональных образовательных организациях и образовательных организаций высшего образования Республики Татарстан, в возрасте от 15 до 25 лет, а также состоящие из них коллективы, студенческие медиа, объединения или организации, численность которых превышает 3 человека.</w:t>
            </w: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6753" w:rsidRPr="00BE6753" w:rsidRDefault="00BE6753" w:rsidP="00BE6753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250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ar-SA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 –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конкурса</w:t>
            </w:r>
            <w:r w:rsidR="001B17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«Лучший молодой ученый Республики Татарстан»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при поддержке Министерства с 2010 год. Цель конкурса — поощрение наиболее талантливых молодых учёных республики, внесших вклад в развитие фундаментальной и прикладной науки.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основному исполнителю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мероприятия, 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направляют заявку в виде заполненной анкеты и направляют информацию о себе и своих научных достижениях в электронном виде на электронный адрес, а также заполняют анкету по ссылке.</w:t>
            </w:r>
          </w:p>
          <w:p w:rsidR="00BE6753" w:rsidRPr="00BE6753" w:rsidRDefault="00BE6753" w:rsidP="001B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сотрудники научных, образовательных и производственных организаций, аспиранты, исс</w:t>
            </w:r>
            <w:r w:rsidR="001B1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ледователи, преподаватели </w:t>
            </w:r>
            <w:r w:rsidR="001B1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вузов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Региональное молодежное общественное движение молодых ученых и специалистов Республики Татарстан</w:t>
            </w:r>
          </w:p>
        </w:tc>
        <w:tc>
          <w:tcPr>
            <w:tcW w:w="1984" w:type="dxa"/>
          </w:tcPr>
          <w:p w:rsidR="00BE6753" w:rsidRPr="00BE6753" w:rsidRDefault="00BE6753" w:rsidP="001B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Кареева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2 ноября</w:t>
            </w:r>
          </w:p>
          <w:p w:rsidR="00BE6753" w:rsidRPr="00BE6753" w:rsidRDefault="001B174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6753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19:10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BE6753" w:rsidRPr="00BE6753" w:rsidRDefault="001B174C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телевизионный выпуск передачи </w:t>
            </w: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1B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1B174C" w:rsidRPr="00BE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753" w:rsidRPr="00BE6753" w:rsidTr="0082629A">
        <w:trPr>
          <w:trHeight w:val="70"/>
        </w:trPr>
        <w:tc>
          <w:tcPr>
            <w:tcW w:w="500" w:type="dxa"/>
          </w:tcPr>
          <w:p w:rsidR="00BE6753" w:rsidRPr="00BE6753" w:rsidRDefault="00BE6753" w:rsidP="00BE67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2 – 8 ноября</w:t>
            </w:r>
          </w:p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Научно-о</w:t>
            </w:r>
            <w:r w:rsidR="001B174C">
              <w:rPr>
                <w:rFonts w:ascii="Times New Roman" w:hAnsi="Times New Roman" w:cs="Times New Roman"/>
                <w:sz w:val="24"/>
                <w:szCs w:val="24"/>
              </w:rPr>
              <w:t>бразовательный центр «</w:t>
            </w:r>
            <w:proofErr w:type="spellStart"/>
            <w:r w:rsidR="001B174C">
              <w:rPr>
                <w:rFonts w:ascii="Times New Roman" w:hAnsi="Times New Roman" w:cs="Times New Roman"/>
                <w:sz w:val="24"/>
                <w:szCs w:val="24"/>
              </w:rPr>
              <w:t>Фэнсар</w:t>
            </w:r>
            <w:proofErr w:type="spellEnd"/>
            <w:r w:rsidR="001B174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174C">
              <w:rPr>
                <w:rFonts w:ascii="Times New Roman" w:hAnsi="Times New Roman" w:cs="Times New Roman"/>
                <w:sz w:val="24"/>
                <w:szCs w:val="24"/>
              </w:rPr>
              <w:t>ело Билярск, Алексеевский район</w:t>
            </w:r>
          </w:p>
        </w:tc>
        <w:tc>
          <w:tcPr>
            <w:tcW w:w="2400" w:type="dxa"/>
          </w:tcPr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Выездная сессия образовательной лаборатории «Сана </w:t>
            </w: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650" w:type="dxa"/>
          </w:tcPr>
          <w:p w:rsidR="00BE6753" w:rsidRPr="00BE6753" w:rsidRDefault="00BE6753" w:rsidP="001B17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Санак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>-разработок и робототехники; создание мобильных приложений и компьютерных игр, изучение 3d-моделированию 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  <w:r w:rsidR="001B174C"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1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B1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М</w:t>
            </w:r>
            <w:proofErr w:type="spellStart"/>
            <w:r w:rsidR="001B174C"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инистерство</w:t>
            </w:r>
            <w:proofErr w:type="spellEnd"/>
            <w:r w:rsidR="001B174C"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B1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финансирование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Выездной конкурс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BE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Ученики 5-11 классов</w:t>
            </w:r>
          </w:p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753" w:rsidRPr="001B174C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17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78" w:type="dxa"/>
          </w:tcPr>
          <w:p w:rsidR="00BE6753" w:rsidRPr="00BE6753" w:rsidRDefault="00BE6753" w:rsidP="00BE675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BE6753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E6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Миронова К.А.  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Ханафин</w:t>
            </w:r>
            <w:proofErr w:type="spellEnd"/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r w:rsidR="001B17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="001B17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E6753" w:rsidRPr="00BE6753" w:rsidRDefault="00BE6753" w:rsidP="00BE6753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753" w:rsidRPr="00BE6753" w:rsidRDefault="00BE6753" w:rsidP="00BE67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</w:tbl>
    <w:p w:rsidR="00B97703" w:rsidRPr="00BE6753" w:rsidRDefault="00B97703" w:rsidP="00BE6753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</w:rPr>
      </w:pPr>
    </w:p>
    <w:sectPr w:rsidR="00B97703" w:rsidRPr="00BE6753">
      <w:pgSz w:w="16838" w:h="11906" w:orient="landscape"/>
      <w:pgMar w:top="284" w:right="678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charset w:val="01"/>
    <w:family w:val="roman"/>
    <w:pitch w:val="default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A4E35"/>
    <w:multiLevelType w:val="multilevel"/>
    <w:tmpl w:val="0096C5D2"/>
    <w:lvl w:ilvl="0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highlight w:val="white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03"/>
    <w:rsid w:val="001B174C"/>
    <w:rsid w:val="00256965"/>
    <w:rsid w:val="00361F80"/>
    <w:rsid w:val="00370407"/>
    <w:rsid w:val="003A1022"/>
    <w:rsid w:val="00454C33"/>
    <w:rsid w:val="004C4F7F"/>
    <w:rsid w:val="005C398C"/>
    <w:rsid w:val="00721257"/>
    <w:rsid w:val="0082629A"/>
    <w:rsid w:val="00A47DB6"/>
    <w:rsid w:val="00B97703"/>
    <w:rsid w:val="00BB7E16"/>
    <w:rsid w:val="00BE6753"/>
    <w:rsid w:val="00D02E32"/>
    <w:rsid w:val="00E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3BC"/>
  <w15:docId w15:val="{B51832A3-C5C1-4112-98AB-34FB4A6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rsid w:val="00361F8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7"/>
    <w:uiPriority w:val="1"/>
    <w:qFormat/>
    <w:rsid w:val="00361F80"/>
    <w:pPr>
      <w:suppressAutoHyphens/>
      <w:spacing w:after="0" w:line="240" w:lineRule="auto"/>
    </w:pPr>
    <w:rPr>
      <w:rFonts w:cs="Times New Roman"/>
      <w:szCs w:val="20"/>
      <w:lang w:val="ru-RU" w:eastAsia="en-US"/>
    </w:rPr>
  </w:style>
  <w:style w:type="character" w:styleId="a8">
    <w:name w:val="Strong"/>
    <w:basedOn w:val="a0"/>
    <w:qFormat/>
    <w:rsid w:val="00361F80"/>
    <w:rPr>
      <w:b/>
      <w:bCs/>
    </w:rPr>
  </w:style>
  <w:style w:type="paragraph" w:styleId="a9">
    <w:name w:val="Body Text"/>
    <w:basedOn w:val="a"/>
    <w:link w:val="aa"/>
    <w:rsid w:val="00361F80"/>
    <w:pPr>
      <w:spacing w:after="140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361F80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1">
    <w:name w:val="normal1"/>
    <w:qFormat/>
    <w:rsid w:val="00361F80"/>
    <w:pPr>
      <w:suppressAutoHyphens/>
    </w:pPr>
    <w:rPr>
      <w:lang w:val="ru-RU" w:eastAsia="zh-CN" w:bidi="hi-IN"/>
    </w:rPr>
  </w:style>
  <w:style w:type="paragraph" w:customStyle="1" w:styleId="11">
    <w:name w:val="Без интервала1"/>
    <w:basedOn w:val="a"/>
    <w:qFormat/>
    <w:rsid w:val="00361F80"/>
    <w:pPr>
      <w:suppressAutoHyphens/>
      <w:spacing w:after="0"/>
    </w:pPr>
    <w:rPr>
      <w:rFonts w:eastAsia="Times New Roman"/>
      <w:color w:val="000000"/>
      <w:szCs w:val="20"/>
      <w:lang w:val="ru-RU"/>
    </w:rPr>
  </w:style>
  <w:style w:type="character" w:customStyle="1" w:styleId="a7">
    <w:name w:val="Без интервала Знак"/>
    <w:link w:val="a6"/>
    <w:uiPriority w:val="1"/>
    <w:qFormat/>
    <w:rsid w:val="00BE6753"/>
    <w:rPr>
      <w:rFonts w:cs="Times New Roman"/>
      <w:szCs w:val="20"/>
      <w:lang w:val="ru-RU" w:eastAsia="en-US"/>
    </w:rPr>
  </w:style>
  <w:style w:type="paragraph" w:customStyle="1" w:styleId="DStyleparagraph">
    <w:name w:val="DStyle_paragraph"/>
    <w:qFormat/>
    <w:rsid w:val="00BE67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color w:val="00000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26</Pages>
  <Words>6404</Words>
  <Characters>36509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Аида Николаевна</dc:creator>
  <cp:lastModifiedBy>Романова Татьяна Александровна</cp:lastModifiedBy>
  <cp:revision>4</cp:revision>
  <dcterms:created xsi:type="dcterms:W3CDTF">2025-10-20T11:00:00Z</dcterms:created>
  <dcterms:modified xsi:type="dcterms:W3CDTF">2025-10-21T11:46:00Z</dcterms:modified>
</cp:coreProperties>
</file>