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76" w:leader="none"/>
        </w:tabs>
        <w:spacing w:lineRule="auto" w:line="312"/>
        <w:ind w:left="609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31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Список победителей Республиканского конкурса грантов в форме субсидий</w:t>
        <w:br/>
        <w:t>из бюджета Республики Татарстан физическим лицам на реализацию социально значимых проектов в сфере молодежной политики</w:t>
      </w:r>
    </w:p>
    <w:p>
      <w:pPr>
        <w:pStyle w:val="Normal"/>
        <w:tabs>
          <w:tab w:val="clear" w:pos="708"/>
          <w:tab w:val="left" w:pos="1276" w:leader="none"/>
        </w:tabs>
        <w:spacing w:lineRule="auto" w:line="312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tbl>
      <w:tblPr>
        <w:tblW w:w="10773" w:type="dxa"/>
        <w:jc w:val="left"/>
        <w:tblInd w:w="137" w:type="dxa"/>
        <w:tblLayout w:type="fixed"/>
        <w:tblCellMar>
          <w:top w:w="0" w:type="dxa"/>
          <w:left w:w="45" w:type="dxa"/>
          <w:bottom w:w="0" w:type="dxa"/>
          <w:right w:w="45" w:type="dxa"/>
        </w:tblCellMar>
        <w:tblLook w:noVBand="1" w:val="04a0" w:noHBand="0" w:lastColumn="0" w:firstColumn="1" w:lastRow="0" w:firstRow="1"/>
      </w:tblPr>
      <w:tblGrid>
        <w:gridCol w:w="603"/>
        <w:gridCol w:w="2847"/>
        <w:gridCol w:w="4385"/>
        <w:gridCol w:w="2938"/>
      </w:tblGrid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Ф.И.О. заявителя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360"/>
              <w:jc w:val="center"/>
              <w:rPr>
                <w:rFonts w:ascii="Liberation Serif" w:hAnsi="Liberation Serif"/>
                <w:b/>
                <w:bCs/>
                <w:i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  <w:t>Мастера будущего / Киләчәк осталары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  <w:t>Шарафиева Аделина Альбертовна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  <w:t>Школа КВН в микрорайоне «Салават Купере»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299 000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Волкова Лариса Сергеевна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Теория и практика полетов БПЛА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Хусаенова Азалия Раилевна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Школа Юмора и Креатива Высокогорского района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Ихсанова Миляуша Ильдаровна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Городской фестиваль хореографического искусства «Dance Fest»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Файзрахманов Ирек Ильгизович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Создание национальной программы для молодежи «МОҢда, ГРУВта»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271 000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Харисов Ринат Расихович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Медиапроект «Дулкын» («Волна») - о молодых татарах, проживающих за границей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210 000</w:t>
            </w:r>
          </w:p>
        </w:tc>
      </w:tr>
      <w:tr>
        <w:trPr>
          <w:trHeight w:val="418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Укрепление традиционных ценностно-смысловых и нравственных ориентиров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Двояшкин Марсель Рамзилевич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Профилактический проект «Курс на безопасность»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Демина Виктория Дмитриевна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Сила контакта: новый возраст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Шайхутдинов Айнур Рамилевич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«Рухлы җайдак»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250 000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  <w:t>Турабова Ядвига Тофиковна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b w:val="false"/>
                <w:i w:val="false"/>
                <w:i w:val="false"/>
                <w:caps w:val="false"/>
                <w:smallCaps w:val="false"/>
                <w:color w:val="000B26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III Республиканский фестиваль иностранных культур «Global fest»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Афонин Искандер Дмитриевич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Фестиваль труда и творчества «Маёвка-2026»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Мустафина Камила Василовна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II Фиджитал-спартакиада иностранных студентов «Дружба народов»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290 000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Шайхутдинов Тимерхан Нурисламович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BodyTextFirstIndent"/>
              <w:ind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САФ литература – 2</w:t>
            </w:r>
          </w:p>
          <w:p>
            <w:pPr>
              <w:pStyle w:val="BodyTextFirstIndent"/>
              <w:ind w:hanging="0"/>
              <w:jc w:val="center"/>
              <w:rPr>
                <w:rFonts w:ascii="Liberation Serif" w:hAnsi="Liberation Serif"/>
                <w:color w:val="000B26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</w:r>
          </w:p>
          <w:p>
            <w:pPr>
              <w:pStyle w:val="BodyTextFirstIndent"/>
              <w:ind w:hanging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Симоник Алексей Александрович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Фестиваль уличного танца в татарской народной стилизации и уличного театра в теме сказочного фольклора Поволжья «Манзара» («Зрелище»)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36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B26"/>
                <w:sz w:val="24"/>
                <w:szCs w:val="24"/>
              </w:rPr>
              <w:t>Здоровое будущее / Сәламәт милләт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Медведева Мария Сергеевна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Студенческое сообщество здорового образа жизни «Умный ЗОЖ»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Шошокин Матвей Алексеевич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Безопасная доставка: осознанность и ответственность на дороге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Махмутов Альфис Ильясович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Создание пространства для активного отдыха молодых семей с детьми на учебно-тренировочной базе «Алмаш»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Даньшина Дарья Викторовна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Семейный фестиваль туризма, спорта и активного отдыха имени Юрия Белоусова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Хаялеева Анастасия Игоревна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Архитектура человеческой экосистемы: путь от исправления к созиданию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280 000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Багманов Рамиль Рафисович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Республиканские семинары на знание правил дорожного движения «Саклы движ»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195 000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Нигматуллин Айдан Булатович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Студенческий проект по профилактике негативных явлений в молодёжной среде «Эффект реальности»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Хайдарова Самира Ранасовна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Одинаковые. Выставка, которой не должно быть.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Тенчинский Матвей Александрович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Все свои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240 000</w:t>
            </w:r>
          </w:p>
        </w:tc>
      </w:tr>
      <w:tr>
        <w:trPr>
          <w:trHeight w:val="300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36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B26"/>
                <w:sz w:val="24"/>
                <w:szCs w:val="24"/>
              </w:rPr>
              <w:t>Малая Родина — большая Победа / Туган җирем – горурлыгым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Муллахметова Лилия Фирдинантовна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Наследие в кадре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80 000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Князева Злата Александровна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Традиции в цвете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300 000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Гатина Аделия Ильдаровна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Герои времен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36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B26"/>
                <w:sz w:val="24"/>
                <w:szCs w:val="24"/>
              </w:rPr>
              <w:t>Добрый Татарстана / Изге Йөрәкләр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Бадретдинова Алина Ильдусовна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Высшая Школа Добра: Коммуникационная площадка для волонтерского сообщества Альметьевска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145 000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Сметанин Игнатий Алексеевич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B26"/>
                <w:sz w:val="24"/>
                <w:szCs w:val="24"/>
              </w:rPr>
              <w:t>Душевная кухня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Сибгатуллина Мария Сергеевна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Мастерская возможностей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230 000</w:t>
            </w:r>
          </w:p>
        </w:tc>
      </w:tr>
      <w:tr>
        <w:trPr>
          <w:trHeight w:val="505" w:hRule="atLeast"/>
        </w:trPr>
        <w:tc>
          <w:tcPr>
            <w:tcW w:w="7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7 000 000</w:t>
            </w:r>
          </w:p>
        </w:tc>
      </w:tr>
    </w:tbl>
    <w:p>
      <w:pPr>
        <w:pStyle w:val="Normal"/>
        <w:tabs>
          <w:tab w:val="clear" w:pos="708"/>
          <w:tab w:val="left" w:pos="1276" w:leader="none"/>
        </w:tabs>
        <w:spacing w:lineRule="auto" w:line="312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567" w:right="404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spacing w:before="240" w:after="60"/>
      <w:ind w:hanging="0" w:left="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5z0" w:customStyle="1">
    <w:name w:val="WW8Num5z0"/>
    <w:qFormat/>
    <w:rPr>
      <w:b w:val="false"/>
    </w:rPr>
  </w:style>
  <w:style w:type="character" w:styleId="WW8Num8z0" w:customStyle="1">
    <w:name w:val="WW8Num8z0"/>
    <w:qFormat/>
    <w:rPr/>
  </w:style>
  <w:style w:type="character" w:styleId="FontStyle38" w:customStyle="1">
    <w:name w:val="Font Style38"/>
    <w:qFormat/>
    <w:rPr>
      <w:rFonts w:ascii="Times New Roman" w:hAnsi="Times New Roman" w:cs="Times New Roman"/>
      <w:sz w:val="26"/>
      <w:szCs w:val="26"/>
    </w:rPr>
  </w:style>
  <w:style w:type="character" w:styleId="Style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1" w:customStyle="1">
    <w:name w:val="Заголовок 1 Знак"/>
    <w:qFormat/>
    <w:rPr>
      <w:rFonts w:ascii="Arial" w:hAnsi="Arial" w:cs="Arial"/>
      <w:b/>
      <w:bCs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Msonormal" w:customStyle="1">
    <w:name w:val="msonormal"/>
    <w:basedOn w:val="Normal"/>
    <w:qFormat/>
    <w:pPr>
      <w:spacing w:before="280" w:after="280"/>
    </w:pPr>
    <w:rPr/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66" w:customStyle="1">
    <w:name w:val="xl66"/>
    <w:basedOn w:val="Normal"/>
    <w:qFormat/>
    <w:pPr>
      <w:shd w:val="clear" w:color="auto" w:fill="FFFFFF"/>
      <w:spacing w:before="280" w:after="280"/>
    </w:pPr>
    <w:rPr/>
  </w:style>
  <w:style w:type="paragraph" w:styleId="Xl67" w:customStyle="1">
    <w:name w:val="xl67"/>
    <w:basedOn w:val="Normal"/>
    <w:qFormat/>
    <w:pPr>
      <w:shd w:val="clear" w:color="auto" w:fill="FFFFFF"/>
      <w:spacing w:before="280" w:after="280"/>
    </w:pPr>
    <w:rPr/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/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/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82" w:customStyle="1">
    <w:name w:val="xl82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/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99" w:customStyle="1">
    <w:name w:val="xl9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b/>
      <w:bCs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105" w:customStyle="1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106" w:customStyle="1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/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/>
  </w:style>
  <w:style w:type="paragraph" w:styleId="Xl110" w:customStyle="1">
    <w:name w:val="xl11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</w:pPr>
    <w:rPr>
      <w:b/>
      <w:bCs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  <w:jc w:val="right"/>
    </w:pPr>
    <w:rPr>
      <w:b/>
      <w:bCs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b/>
      <w:bCs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LibreOffice/7.6.7.2$Linux_X86_64 LibreOffice_project/60$Build-2</Application>
  <AppVersion>15.0000</AppVersion>
  <Pages>2</Pages>
  <Words>419</Words>
  <Characters>2695</Characters>
  <CharactersWithSpaces>2990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2023-09-13T16:46:00Z</dcterms:created>
  <dc:creator>adel</dc:creator>
  <dc:description/>
  <dc:language>en-US</dc:language>
  <cp:lastModifiedBy/>
  <cp:lastPrinted>2025-11-19T09:34:50Z</cp:lastPrinted>
  <dcterms:modified xsi:type="dcterms:W3CDTF">2025-11-21T18:01:22Z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